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02144" w14:textId="77777777" w:rsidR="004621AA" w:rsidRPr="00D70D53" w:rsidRDefault="004621AA" w:rsidP="004621AA">
      <w:pPr>
        <w:pStyle w:val="Nadpis1"/>
        <w:rPr>
          <w:rFonts w:ascii="Arial" w:hAnsi="Arial" w:cs="Arial"/>
          <w:color w:val="auto"/>
        </w:rPr>
      </w:pPr>
      <w:r w:rsidRPr="00D70D53">
        <w:rPr>
          <w:rFonts w:ascii="Arial" w:hAnsi="Arial" w:cs="Arial"/>
          <w:color w:val="auto"/>
        </w:rPr>
        <w:t>Hodnocení vybraných výsledků</w:t>
      </w:r>
    </w:p>
    <w:p w14:paraId="5FB91088" w14:textId="77777777" w:rsidR="004621AA" w:rsidRPr="00D70D53" w:rsidRDefault="004621AA" w:rsidP="004621AA">
      <w:pPr>
        <w:pStyle w:val="Normlnweb"/>
        <w:rPr>
          <w:rFonts w:ascii="Arial" w:hAnsi="Arial" w:cs="Arial"/>
          <w:sz w:val="22"/>
          <w:szCs w:val="22"/>
        </w:rPr>
      </w:pPr>
    </w:p>
    <w:p w14:paraId="6933EAB0" w14:textId="23CE698B" w:rsidR="001A5729" w:rsidRPr="00F81023" w:rsidRDefault="004621AA" w:rsidP="001A5729">
      <w:pPr>
        <w:pStyle w:val="Normlnweb"/>
        <w:rPr>
          <w:rFonts w:ascii="Arial" w:hAnsi="Arial" w:cs="Arial"/>
          <w:sz w:val="22"/>
          <w:szCs w:val="22"/>
        </w:rPr>
      </w:pPr>
      <w:r w:rsidRPr="003105E6">
        <w:rPr>
          <w:rFonts w:ascii="Arial" w:hAnsi="Arial" w:cs="Arial"/>
          <w:b/>
          <w:i/>
          <w:sz w:val="22"/>
          <w:szCs w:val="22"/>
        </w:rPr>
        <w:t>Metodika 1</w:t>
      </w:r>
      <w:r w:rsidR="001A5729" w:rsidRPr="003105E6">
        <w:rPr>
          <w:rFonts w:ascii="Arial" w:hAnsi="Arial" w:cs="Arial"/>
          <w:b/>
          <w:i/>
          <w:sz w:val="22"/>
          <w:szCs w:val="22"/>
        </w:rPr>
        <w:t>7+</w:t>
      </w:r>
      <w:r w:rsidR="001A5729" w:rsidRPr="00F81023">
        <w:rPr>
          <w:rFonts w:ascii="Arial" w:hAnsi="Arial" w:cs="Arial"/>
          <w:sz w:val="22"/>
          <w:szCs w:val="22"/>
        </w:rPr>
        <w:t xml:space="preserve"> stanovuje provést v roce 2019</w:t>
      </w:r>
      <w:r w:rsidRPr="00F81023">
        <w:rPr>
          <w:rFonts w:ascii="Arial" w:hAnsi="Arial" w:cs="Arial"/>
          <w:sz w:val="22"/>
          <w:szCs w:val="22"/>
        </w:rPr>
        <w:t xml:space="preserve"> na národní úrovni implementaci </w:t>
      </w:r>
      <w:r w:rsidR="001A5729" w:rsidRPr="00F81023">
        <w:rPr>
          <w:rFonts w:ascii="Arial" w:hAnsi="Arial" w:cs="Arial"/>
          <w:sz w:val="22"/>
          <w:szCs w:val="22"/>
        </w:rPr>
        <w:t xml:space="preserve">plného </w:t>
      </w:r>
      <w:r w:rsidRPr="00F81023">
        <w:rPr>
          <w:rFonts w:ascii="Arial" w:hAnsi="Arial" w:cs="Arial"/>
          <w:sz w:val="22"/>
          <w:szCs w:val="22"/>
        </w:rPr>
        <w:t>modulu</w:t>
      </w:r>
      <w:r w:rsidR="001A5729" w:rsidRPr="00F81023">
        <w:rPr>
          <w:rFonts w:ascii="Arial" w:hAnsi="Arial" w:cs="Arial"/>
          <w:sz w:val="22"/>
          <w:szCs w:val="22"/>
        </w:rPr>
        <w:t xml:space="preserve"> M1 - kvalita vybraných výsledků s</w:t>
      </w:r>
      <w:r w:rsidR="003105E6">
        <w:rPr>
          <w:rFonts w:ascii="Arial" w:hAnsi="Arial" w:cs="Arial"/>
          <w:sz w:val="22"/>
          <w:szCs w:val="22"/>
        </w:rPr>
        <w:t> </w:t>
      </w:r>
      <w:r w:rsidR="001A5729" w:rsidRPr="00F81023">
        <w:rPr>
          <w:rFonts w:ascii="Arial" w:hAnsi="Arial" w:cs="Arial"/>
          <w:sz w:val="22"/>
          <w:szCs w:val="22"/>
        </w:rPr>
        <w:t>tím</w:t>
      </w:r>
      <w:r w:rsidR="003105E6">
        <w:rPr>
          <w:rFonts w:ascii="Arial" w:hAnsi="Arial" w:cs="Arial"/>
          <w:sz w:val="22"/>
          <w:szCs w:val="22"/>
        </w:rPr>
        <w:t>,</w:t>
      </w:r>
      <w:r w:rsidR="001A5729" w:rsidRPr="00F81023">
        <w:rPr>
          <w:rFonts w:ascii="Arial" w:hAnsi="Arial" w:cs="Arial"/>
          <w:sz w:val="22"/>
          <w:szCs w:val="22"/>
        </w:rPr>
        <w:t xml:space="preserve"> že </w:t>
      </w:r>
      <w:r w:rsidR="001A5729" w:rsidRPr="00F81023">
        <w:rPr>
          <w:rFonts w:ascii="Arial" w:hAnsi="Arial" w:cs="Arial"/>
          <w:i/>
          <w:sz w:val="22"/>
          <w:szCs w:val="22"/>
        </w:rPr>
        <w:t>„počet vybraných výsledků bude určen podle DKRVO, s přihlédnutím k oborovým specifikám a po zho</w:t>
      </w:r>
      <w:r w:rsidR="005D0086">
        <w:rPr>
          <w:rFonts w:ascii="Arial" w:hAnsi="Arial" w:cs="Arial"/>
          <w:i/>
          <w:sz w:val="22"/>
          <w:szCs w:val="22"/>
        </w:rPr>
        <w:t>dnocení zkušeností s klíčem pro </w:t>
      </w:r>
      <w:r w:rsidR="001A5729" w:rsidRPr="00F81023">
        <w:rPr>
          <w:rFonts w:ascii="Arial" w:hAnsi="Arial" w:cs="Arial"/>
          <w:i/>
          <w:sz w:val="22"/>
          <w:szCs w:val="22"/>
        </w:rPr>
        <w:t>výběr za roky 2017 – 2018.“</w:t>
      </w:r>
      <w:r w:rsidR="001A5729" w:rsidRPr="00F81023">
        <w:rPr>
          <w:rFonts w:ascii="Arial" w:hAnsi="Arial" w:cs="Arial"/>
          <w:sz w:val="22"/>
          <w:szCs w:val="22"/>
        </w:rPr>
        <w:t xml:space="preserve"> </w:t>
      </w:r>
      <w:r w:rsidR="00290C42"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1"/>
      </w:r>
      <w:r w:rsidR="00290C42" w:rsidRPr="00F81023">
        <w:rPr>
          <w:rFonts w:ascii="Arial" w:hAnsi="Arial" w:cs="Arial"/>
          <w:sz w:val="22"/>
          <w:szCs w:val="22"/>
        </w:rPr>
        <w:t xml:space="preserve"> </w:t>
      </w:r>
    </w:p>
    <w:p w14:paraId="7FCC32D5" w14:textId="601AEE00" w:rsidR="00ED0828" w:rsidRPr="00F81023" w:rsidRDefault="00ED0828" w:rsidP="001A5729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>V</w:t>
      </w:r>
      <w:r w:rsidR="00663A53" w:rsidRPr="00F81023">
        <w:rPr>
          <w:rFonts w:ascii="Arial" w:hAnsi="Arial" w:cs="Arial"/>
          <w:sz w:val="22"/>
          <w:szCs w:val="22"/>
        </w:rPr>
        <w:t> roce 2019 v</w:t>
      </w:r>
      <w:r w:rsidR="004D5E0A">
        <w:rPr>
          <w:rFonts w:ascii="Arial" w:hAnsi="Arial" w:cs="Arial"/>
          <w:sz w:val="22"/>
          <w:szCs w:val="22"/>
        </w:rPr>
        <w:t> </w:t>
      </w:r>
      <w:r w:rsidRPr="00F81023">
        <w:rPr>
          <w:rFonts w:ascii="Arial" w:hAnsi="Arial" w:cs="Arial"/>
          <w:sz w:val="22"/>
          <w:szCs w:val="22"/>
        </w:rPr>
        <w:t>M</w:t>
      </w:r>
      <w:r w:rsidR="004D5E0A">
        <w:rPr>
          <w:rFonts w:ascii="Arial" w:hAnsi="Arial" w:cs="Arial"/>
          <w:sz w:val="22"/>
          <w:szCs w:val="22"/>
        </w:rPr>
        <w:t xml:space="preserve">odulu </w:t>
      </w:r>
      <w:r w:rsidRPr="00F81023">
        <w:rPr>
          <w:rFonts w:ascii="Arial" w:hAnsi="Arial" w:cs="Arial"/>
          <w:sz w:val="22"/>
          <w:szCs w:val="22"/>
        </w:rPr>
        <w:t xml:space="preserve">1 bude nástrojem vzdálených recenzí provedeno </w:t>
      </w:r>
      <w:r w:rsidRPr="004D5E0A">
        <w:rPr>
          <w:rFonts w:ascii="Arial" w:hAnsi="Arial" w:cs="Arial"/>
          <w:b/>
          <w:sz w:val="22"/>
          <w:szCs w:val="22"/>
        </w:rPr>
        <w:t xml:space="preserve">hodnocení vybraných výsledků </w:t>
      </w:r>
      <w:r w:rsidRPr="001039D3">
        <w:rPr>
          <w:rFonts w:ascii="Arial" w:hAnsi="Arial" w:cs="Arial"/>
          <w:b/>
          <w:sz w:val="22"/>
          <w:szCs w:val="22"/>
          <w:u w:val="single"/>
        </w:rPr>
        <w:t>všech typů posílené o h</w:t>
      </w:r>
      <w:r w:rsidR="005D0086" w:rsidRPr="001039D3">
        <w:rPr>
          <w:rFonts w:ascii="Arial" w:hAnsi="Arial" w:cs="Arial"/>
          <w:b/>
          <w:sz w:val="22"/>
          <w:szCs w:val="22"/>
          <w:u w:val="single"/>
        </w:rPr>
        <w:t>odnocení oblasti aplikovaných a </w:t>
      </w:r>
      <w:r w:rsidR="007A49B5">
        <w:rPr>
          <w:rFonts w:ascii="Arial" w:hAnsi="Arial" w:cs="Arial"/>
          <w:b/>
          <w:sz w:val="22"/>
          <w:szCs w:val="22"/>
          <w:u w:val="single"/>
        </w:rPr>
        <w:t xml:space="preserve">společenských a </w:t>
      </w:r>
      <w:r w:rsidR="00FA43B7" w:rsidRPr="001039D3">
        <w:rPr>
          <w:rFonts w:ascii="Arial" w:hAnsi="Arial" w:cs="Arial"/>
          <w:b/>
          <w:sz w:val="22"/>
          <w:szCs w:val="22"/>
          <w:u w:val="single"/>
        </w:rPr>
        <w:t>humanitních věd</w:t>
      </w:r>
      <w:r w:rsidR="007A49B5">
        <w:rPr>
          <w:rFonts w:ascii="Arial" w:hAnsi="Arial" w:cs="Arial"/>
          <w:b/>
          <w:sz w:val="22"/>
          <w:szCs w:val="22"/>
        </w:rPr>
        <w:t xml:space="preserve">. </w:t>
      </w:r>
      <w:r w:rsidR="00E32F9A"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2"/>
      </w:r>
      <w:r w:rsidR="00E32F9A" w:rsidRPr="00F81023">
        <w:rPr>
          <w:rFonts w:ascii="Arial" w:hAnsi="Arial" w:cs="Arial"/>
          <w:sz w:val="22"/>
          <w:szCs w:val="22"/>
        </w:rPr>
        <w:t xml:space="preserve"> </w:t>
      </w:r>
    </w:p>
    <w:p w14:paraId="547A44F0" w14:textId="1F490485" w:rsidR="00997CD9" w:rsidRPr="00F81023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>Do hodnocení mohou být zařazeny pouze výsledky uvedené v </w:t>
      </w:r>
      <w:proofErr w:type="gramStart"/>
      <w:r w:rsidRPr="00F81023">
        <w:rPr>
          <w:rFonts w:ascii="Arial" w:hAnsi="Arial" w:cs="Arial"/>
          <w:sz w:val="22"/>
          <w:szCs w:val="22"/>
        </w:rPr>
        <w:t>RIV</w:t>
      </w:r>
      <w:proofErr w:type="gramEnd"/>
      <w:r w:rsidRPr="00F81023">
        <w:rPr>
          <w:rFonts w:ascii="Arial" w:hAnsi="Arial" w:cs="Arial"/>
          <w:sz w:val="22"/>
          <w:szCs w:val="22"/>
        </w:rPr>
        <w:t xml:space="preserve">. Pro výsledky výzkumné organizace vyberou právě jeden FORD a </w:t>
      </w:r>
      <w:proofErr w:type="spellStart"/>
      <w:r w:rsidRPr="00F81023">
        <w:rPr>
          <w:rFonts w:ascii="Arial" w:hAnsi="Arial" w:cs="Arial"/>
          <w:sz w:val="22"/>
          <w:szCs w:val="22"/>
        </w:rPr>
        <w:t>dFORD</w:t>
      </w:r>
      <w:proofErr w:type="spellEnd"/>
      <w:r w:rsidRPr="00F81023">
        <w:rPr>
          <w:rFonts w:ascii="Arial" w:hAnsi="Arial" w:cs="Arial"/>
          <w:sz w:val="22"/>
          <w:szCs w:val="22"/>
        </w:rPr>
        <w:t xml:space="preserve"> výsledku podle </w:t>
      </w:r>
      <w:r w:rsidRPr="00F81023">
        <w:rPr>
          <w:rFonts w:ascii="Arial" w:hAnsi="Arial" w:cs="Arial"/>
          <w:color w:val="310EB2"/>
          <w:sz w:val="22"/>
          <w:szCs w:val="22"/>
          <w:u w:val="single"/>
        </w:rPr>
        <w:t>Číselníku oborů M17+.</w:t>
      </w:r>
      <w:r w:rsidRPr="00F81023">
        <w:rPr>
          <w:rFonts w:ascii="Arial" w:hAnsi="Arial" w:cs="Arial"/>
          <w:color w:val="0070C0"/>
          <w:sz w:val="22"/>
          <w:szCs w:val="22"/>
          <w:u w:val="single"/>
        </w:rPr>
        <w:t xml:space="preserve"> </w:t>
      </w:r>
      <w:r w:rsidRPr="00F81023">
        <w:rPr>
          <w:rFonts w:ascii="Arial" w:hAnsi="Arial" w:cs="Arial"/>
          <w:sz w:val="22"/>
          <w:szCs w:val="22"/>
        </w:rPr>
        <w:t>K vybraným výsledkům budou z RIV do aplikace SKV automaticky přetaženy další relevantní údaje (klíčová slova, jazyk výsledku, apod.)</w:t>
      </w:r>
      <w:r w:rsidR="00663A53" w:rsidRPr="00F81023">
        <w:rPr>
          <w:rFonts w:ascii="Arial" w:hAnsi="Arial" w:cs="Arial"/>
          <w:sz w:val="22"/>
          <w:szCs w:val="22"/>
        </w:rPr>
        <w:t>.</w:t>
      </w:r>
      <w:r w:rsidR="005A60CA" w:rsidRPr="00F81023">
        <w:rPr>
          <w:rStyle w:val="Znakapoznpodarou"/>
          <w:rFonts w:ascii="Arial" w:hAnsi="Arial" w:cs="Arial"/>
          <w:i/>
          <w:sz w:val="22"/>
          <w:szCs w:val="22"/>
        </w:rPr>
        <w:t xml:space="preserve"> </w:t>
      </w:r>
      <w:r w:rsidR="005A60CA"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3"/>
      </w:r>
    </w:p>
    <w:p w14:paraId="71B3810D" w14:textId="77777777" w:rsidR="00997CD9" w:rsidRPr="00F81023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 xml:space="preserve">Výzkumné organizace samy určí, zda jimi přihlášený výsledek bude posouzen buď podle kritéria „přínos k poznání“ nebo podle kritéria „společenská relevance“ a toto své rozhodnutí výslovně zdůvodní v příslušném vyplňovacím okně. </w:t>
      </w:r>
    </w:p>
    <w:p w14:paraId="0E6AD613" w14:textId="77777777" w:rsidR="00997CD9" w:rsidRPr="00F81023" w:rsidRDefault="00997CD9" w:rsidP="00997CD9">
      <w:pPr>
        <w:pStyle w:val="Normlnweb"/>
        <w:numPr>
          <w:ilvl w:val="0"/>
          <w:numId w:val="29"/>
        </w:numPr>
        <w:rPr>
          <w:rFonts w:ascii="Arial" w:hAnsi="Arial" w:cs="Arial"/>
          <w:b/>
          <w:sz w:val="22"/>
          <w:szCs w:val="22"/>
        </w:rPr>
      </w:pPr>
      <w:r w:rsidRPr="00F81023">
        <w:rPr>
          <w:rFonts w:ascii="Arial" w:hAnsi="Arial" w:cs="Arial"/>
          <w:b/>
          <w:sz w:val="22"/>
          <w:szCs w:val="22"/>
        </w:rPr>
        <w:t>Přínos k poznání</w:t>
      </w:r>
      <w:r w:rsidRPr="00F81023">
        <w:rPr>
          <w:rFonts w:ascii="Arial" w:hAnsi="Arial" w:cs="Arial"/>
          <w:sz w:val="22"/>
          <w:szCs w:val="22"/>
        </w:rPr>
        <w:t xml:space="preserve"> je tradiční kritérium hodnocení ve </w:t>
      </w:r>
      <w:proofErr w:type="spellStart"/>
      <w:r w:rsidRPr="00F81023">
        <w:rPr>
          <w:rFonts w:ascii="Arial" w:hAnsi="Arial" w:cs="Arial"/>
          <w:sz w:val="22"/>
          <w:szCs w:val="22"/>
        </w:rPr>
        <w:t>VaVaI</w:t>
      </w:r>
      <w:proofErr w:type="spellEnd"/>
      <w:r w:rsidRPr="00F81023">
        <w:rPr>
          <w:rFonts w:ascii="Arial" w:hAnsi="Arial" w:cs="Arial"/>
          <w:sz w:val="22"/>
          <w:szCs w:val="22"/>
        </w:rPr>
        <w:t>, posuzující originalitu, význam a obtížnost získání výsledku, uplatňované zejména na výsledky základního výzkumu.</w:t>
      </w:r>
    </w:p>
    <w:p w14:paraId="5E70D820" w14:textId="12970716" w:rsidR="00997CD9" w:rsidRPr="00F81023" w:rsidRDefault="00997CD9" w:rsidP="00290C42">
      <w:pPr>
        <w:pStyle w:val="Normlnweb"/>
        <w:numPr>
          <w:ilvl w:val="0"/>
          <w:numId w:val="29"/>
        </w:numPr>
        <w:rPr>
          <w:rFonts w:ascii="Arial" w:hAnsi="Arial" w:cs="Arial"/>
          <w:b/>
          <w:sz w:val="22"/>
          <w:szCs w:val="22"/>
        </w:rPr>
      </w:pPr>
      <w:r w:rsidRPr="00F81023">
        <w:rPr>
          <w:rFonts w:ascii="Arial" w:hAnsi="Arial" w:cs="Arial"/>
          <w:b/>
          <w:sz w:val="22"/>
          <w:szCs w:val="22"/>
        </w:rPr>
        <w:t>Společenská relevance</w:t>
      </w:r>
      <w:r w:rsidRPr="00F81023">
        <w:rPr>
          <w:rFonts w:ascii="Arial" w:hAnsi="Arial" w:cs="Arial"/>
          <w:sz w:val="22"/>
          <w:szCs w:val="22"/>
        </w:rPr>
        <w:t xml:space="preserve"> </w:t>
      </w:r>
      <w:r w:rsidR="00B378BE">
        <w:rPr>
          <w:rFonts w:ascii="Arial" w:hAnsi="Arial" w:cs="Arial"/>
          <w:sz w:val="22"/>
          <w:szCs w:val="22"/>
        </w:rPr>
        <w:t xml:space="preserve">je </w:t>
      </w:r>
      <w:r w:rsidRPr="00F81023">
        <w:rPr>
          <w:rFonts w:ascii="Arial" w:hAnsi="Arial" w:cs="Arial"/>
          <w:sz w:val="22"/>
          <w:szCs w:val="22"/>
        </w:rPr>
        <w:t>chápána jak ve smyslu komerční užitečnosti (typicky průmyslový výzkum přinášející ekonomické zisky), tak ve smyslu společenské užitečnosti či „potřebnosti“ (typicky výzkum v</w:t>
      </w:r>
      <w:r w:rsidR="00B971F3">
        <w:rPr>
          <w:rFonts w:ascii="Arial" w:hAnsi="Arial" w:cs="Arial"/>
          <w:sz w:val="22"/>
          <w:szCs w:val="22"/>
        </w:rPr>
        <w:t>znikající na společenskou resp. </w:t>
      </w:r>
      <w:r w:rsidRPr="00F81023">
        <w:rPr>
          <w:rFonts w:ascii="Arial" w:hAnsi="Arial" w:cs="Arial"/>
          <w:sz w:val="22"/>
          <w:szCs w:val="22"/>
        </w:rPr>
        <w:t>rezortní objednávku nebo ve společenských a humanitních oborech</w:t>
      </w:r>
      <w:r w:rsidR="009C0C13">
        <w:rPr>
          <w:rFonts w:ascii="Arial" w:hAnsi="Arial" w:cs="Arial"/>
          <w:sz w:val="22"/>
          <w:szCs w:val="22"/>
        </w:rPr>
        <w:t>,</w:t>
      </w:r>
      <w:r w:rsidRPr="00F81023">
        <w:rPr>
          <w:rFonts w:ascii="Arial" w:hAnsi="Arial" w:cs="Arial"/>
          <w:sz w:val="22"/>
          <w:szCs w:val="22"/>
        </w:rPr>
        <w:t xml:space="preserve"> výzkum relevantní pro širší společnost, který produkují výzkumné organizace mimo rezorty). </w:t>
      </w:r>
      <w:r w:rsidR="00B378BE">
        <w:rPr>
          <w:rFonts w:ascii="Arial" w:hAnsi="Arial" w:cs="Arial"/>
          <w:sz w:val="22"/>
          <w:szCs w:val="22"/>
        </w:rPr>
        <w:t>Cílem hodnocení podle tohoto kritéria je posouzení aplikačního potenciálu výsledku.</w:t>
      </w:r>
      <w:r w:rsidR="00B378BE" w:rsidRPr="00F81023">
        <w:rPr>
          <w:rFonts w:ascii="Arial" w:hAnsi="Arial" w:cs="Arial"/>
          <w:i/>
          <w:sz w:val="22"/>
          <w:szCs w:val="22"/>
        </w:rPr>
        <w:t xml:space="preserve"> </w:t>
      </w:r>
      <w:r w:rsidRPr="00F81023">
        <w:rPr>
          <w:rFonts w:ascii="Arial" w:hAnsi="Arial" w:cs="Arial"/>
          <w:i/>
          <w:sz w:val="22"/>
          <w:szCs w:val="22"/>
        </w:rPr>
        <w:t>„Společenskou relevancí se rozu</w:t>
      </w:r>
      <w:r w:rsidR="00B971F3">
        <w:rPr>
          <w:rFonts w:ascii="Arial" w:hAnsi="Arial" w:cs="Arial"/>
          <w:i/>
          <w:sz w:val="22"/>
          <w:szCs w:val="22"/>
        </w:rPr>
        <w:t>mí vliv / změna / přínos a to v </w:t>
      </w:r>
      <w:r w:rsidRPr="00F81023">
        <w:rPr>
          <w:rFonts w:ascii="Arial" w:hAnsi="Arial" w:cs="Arial"/>
          <w:i/>
          <w:sz w:val="22"/>
          <w:szCs w:val="22"/>
        </w:rPr>
        <w:t>oblastech mimo akademickou sféru:</w:t>
      </w:r>
      <w:r w:rsidR="00290C42" w:rsidRPr="00F81023">
        <w:rPr>
          <w:rFonts w:ascii="Arial" w:hAnsi="Arial" w:cs="Arial"/>
          <w:i/>
          <w:sz w:val="22"/>
          <w:szCs w:val="22"/>
        </w:rPr>
        <w:t xml:space="preserve"> </w:t>
      </w:r>
      <w:r w:rsidRPr="00F81023">
        <w:rPr>
          <w:rFonts w:ascii="Arial" w:hAnsi="Arial" w:cs="Arial"/>
          <w:i/>
          <w:sz w:val="22"/>
          <w:szCs w:val="22"/>
        </w:rPr>
        <w:t>ekonomika, společnost, kultura, veřejná správa / služby, zdraví, životní prostředí,</w:t>
      </w:r>
      <w:r w:rsidR="00290C42" w:rsidRPr="00F81023">
        <w:rPr>
          <w:rFonts w:ascii="Arial" w:hAnsi="Arial" w:cs="Arial"/>
          <w:i/>
          <w:sz w:val="22"/>
          <w:szCs w:val="22"/>
        </w:rPr>
        <w:t xml:space="preserve"> </w:t>
      </w:r>
      <w:r w:rsidRPr="00F81023">
        <w:rPr>
          <w:rFonts w:ascii="Arial" w:hAnsi="Arial" w:cs="Arial"/>
          <w:i/>
          <w:sz w:val="22"/>
          <w:szCs w:val="22"/>
        </w:rPr>
        <w:t xml:space="preserve">kvalita života.“ </w:t>
      </w:r>
      <w:r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4"/>
      </w:r>
    </w:p>
    <w:p w14:paraId="7A44409E" w14:textId="4486D6FB" w:rsidR="00290C42" w:rsidRPr="00F81023" w:rsidRDefault="00290C42" w:rsidP="00290C42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 xml:space="preserve">Není stanoven žádný poměr počtu výsledků podle kritéria hodnocení. Výzkumná organizace </w:t>
      </w:r>
      <w:r w:rsidR="007A49B5">
        <w:rPr>
          <w:rFonts w:ascii="Arial" w:hAnsi="Arial" w:cs="Arial"/>
          <w:sz w:val="22"/>
          <w:szCs w:val="22"/>
        </w:rPr>
        <w:t xml:space="preserve">(dále „VO“) </w:t>
      </w:r>
      <w:r w:rsidRPr="00F81023">
        <w:rPr>
          <w:rFonts w:ascii="Arial" w:hAnsi="Arial" w:cs="Arial"/>
          <w:sz w:val="22"/>
          <w:szCs w:val="22"/>
        </w:rPr>
        <w:t xml:space="preserve">může všechny své vybrané výsledky přihlásit do jednoho či druhého kritéria. Doporučuje se však, aby výběr výsledků a určení kritéria posouzení odpovídaly zaměření instituce a představovaly nejlepší výsledky, které jsou v </w:t>
      </w:r>
      <w:proofErr w:type="gramStart"/>
      <w:r w:rsidRPr="00F81023">
        <w:rPr>
          <w:rFonts w:ascii="Arial" w:hAnsi="Arial" w:cs="Arial"/>
          <w:sz w:val="22"/>
          <w:szCs w:val="22"/>
        </w:rPr>
        <w:t>RIV</w:t>
      </w:r>
      <w:proofErr w:type="gramEnd"/>
      <w:r w:rsidRPr="00F81023">
        <w:rPr>
          <w:rFonts w:ascii="Arial" w:hAnsi="Arial" w:cs="Arial"/>
          <w:sz w:val="22"/>
          <w:szCs w:val="22"/>
        </w:rPr>
        <w:t xml:space="preserve"> touto výzkumnou organizací evidovány.</w:t>
      </w:r>
    </w:p>
    <w:p w14:paraId="3DA8852C" w14:textId="77777777" w:rsidR="00943664" w:rsidRPr="004D5E0A" w:rsidRDefault="00943664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D5E0A">
        <w:rPr>
          <w:rFonts w:ascii="Arial" w:hAnsi="Arial" w:cs="Arial"/>
          <w:b/>
        </w:rPr>
        <w:t xml:space="preserve">Počet a typ přihlašovaných výsledků: </w:t>
      </w:r>
    </w:p>
    <w:p w14:paraId="58108B02" w14:textId="180F661A" w:rsidR="00943664" w:rsidRPr="00F81023" w:rsidRDefault="00C03BB1" w:rsidP="00B9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81023">
        <w:rPr>
          <w:rFonts w:ascii="Arial" w:hAnsi="Arial" w:cs="Arial"/>
        </w:rPr>
        <w:t xml:space="preserve">Instituce </w:t>
      </w:r>
      <w:r w:rsidR="004D5E0A">
        <w:rPr>
          <w:rFonts w:ascii="Arial" w:hAnsi="Arial" w:cs="Arial"/>
        </w:rPr>
        <w:t xml:space="preserve">v třetím roce implementace M17+ </w:t>
      </w:r>
      <w:r w:rsidRPr="00F81023">
        <w:rPr>
          <w:rFonts w:ascii="Arial" w:hAnsi="Arial" w:cs="Arial"/>
        </w:rPr>
        <w:t>přihlašují do hodnocení 1 výsledek na 10 mil. Kč z</w:t>
      </w:r>
      <w:r w:rsidR="00F81023" w:rsidRPr="00F81023">
        <w:rPr>
          <w:rFonts w:ascii="Arial" w:hAnsi="Arial" w:cs="Arial"/>
        </w:rPr>
        <w:t xml:space="preserve"> částky </w:t>
      </w:r>
      <w:r w:rsidRPr="00F81023">
        <w:rPr>
          <w:rFonts w:ascii="Arial" w:hAnsi="Arial" w:cs="Arial"/>
        </w:rPr>
        <w:t xml:space="preserve">DKRVO přidělené v roce 2019. </w:t>
      </w:r>
      <w:r w:rsidR="004D5E0A" w:rsidRPr="004D5E0A">
        <w:rPr>
          <w:rFonts w:ascii="Arial" w:hAnsi="Arial" w:cs="Arial"/>
          <w:i/>
        </w:rPr>
        <w:t>„</w:t>
      </w:r>
      <w:r w:rsidR="00943664" w:rsidRPr="004D5E0A">
        <w:rPr>
          <w:rFonts w:ascii="Arial" w:hAnsi="Arial" w:cs="Arial"/>
          <w:i/>
        </w:rPr>
        <w:t>Pokud je VO v</w:t>
      </w:r>
      <w:r w:rsidRPr="004D5E0A">
        <w:rPr>
          <w:rFonts w:ascii="Arial" w:hAnsi="Arial" w:cs="Arial"/>
          <w:i/>
        </w:rPr>
        <w:t> </w:t>
      </w:r>
      <w:r w:rsidR="00943664" w:rsidRPr="004D5E0A">
        <w:rPr>
          <w:rFonts w:ascii="Arial" w:hAnsi="Arial" w:cs="Arial"/>
          <w:i/>
        </w:rPr>
        <w:t>roce</w:t>
      </w:r>
      <w:r w:rsidRPr="004D5E0A">
        <w:rPr>
          <w:rFonts w:ascii="Arial" w:hAnsi="Arial" w:cs="Arial"/>
          <w:i/>
        </w:rPr>
        <w:t xml:space="preserve"> 2019</w:t>
      </w:r>
      <w:r w:rsidR="00943664" w:rsidRPr="004D5E0A">
        <w:rPr>
          <w:rFonts w:ascii="Arial" w:hAnsi="Arial" w:cs="Arial"/>
          <w:i/>
        </w:rPr>
        <w:t xml:space="preserve"> př</w:t>
      </w:r>
      <w:r w:rsidRPr="004D5E0A">
        <w:rPr>
          <w:rFonts w:ascii="Arial" w:hAnsi="Arial" w:cs="Arial"/>
          <w:i/>
        </w:rPr>
        <w:t xml:space="preserve">íjemcem institucionální podpory </w:t>
      </w:r>
      <w:r w:rsidR="00943664" w:rsidRPr="004D5E0A">
        <w:rPr>
          <w:rFonts w:ascii="Arial" w:hAnsi="Arial" w:cs="Arial"/>
          <w:i/>
        </w:rPr>
        <w:t xml:space="preserve">na DKRVO vyšší než 10 mil. Kč, dodává navíc </w:t>
      </w:r>
      <w:r w:rsidRPr="004D5E0A">
        <w:rPr>
          <w:rFonts w:ascii="Arial" w:hAnsi="Arial" w:cs="Arial"/>
          <w:i/>
        </w:rPr>
        <w:t xml:space="preserve">1 výsledek </w:t>
      </w:r>
      <w:r w:rsidR="00943664" w:rsidRPr="004D5E0A">
        <w:rPr>
          <w:rFonts w:ascii="Arial" w:hAnsi="Arial" w:cs="Arial"/>
          <w:i/>
        </w:rPr>
        <w:t xml:space="preserve">na každých dalších </w:t>
      </w:r>
      <w:r w:rsidR="00943664" w:rsidRPr="004D5E0A">
        <w:rPr>
          <w:rFonts w:ascii="Arial" w:hAnsi="Arial" w:cs="Arial"/>
          <w:i/>
        </w:rPr>
        <w:lastRenderedPageBreak/>
        <w:t>(započatých) 10 mil. Kč</w:t>
      </w:r>
      <w:r w:rsidRPr="004D5E0A">
        <w:rPr>
          <w:rFonts w:ascii="Arial" w:hAnsi="Arial" w:cs="Arial"/>
          <w:i/>
        </w:rPr>
        <w:t xml:space="preserve"> podpory </w:t>
      </w:r>
      <w:r w:rsidR="00943664" w:rsidRPr="004D5E0A">
        <w:rPr>
          <w:rFonts w:ascii="Arial" w:hAnsi="Arial" w:cs="Arial"/>
          <w:b/>
          <w:bCs/>
          <w:i/>
        </w:rPr>
        <w:t xml:space="preserve">s povinností </w:t>
      </w:r>
      <w:r w:rsidR="00943664" w:rsidRPr="004D5E0A">
        <w:rPr>
          <w:rFonts w:ascii="Arial" w:hAnsi="Arial" w:cs="Arial"/>
          <w:i/>
        </w:rPr>
        <w:t xml:space="preserve">předat výsledky </w:t>
      </w:r>
      <w:r w:rsidR="00943664" w:rsidRPr="004D5E0A">
        <w:rPr>
          <w:rFonts w:ascii="Arial" w:hAnsi="Arial" w:cs="Arial"/>
          <w:b/>
          <w:bCs/>
          <w:i/>
        </w:rPr>
        <w:t>v proporcích odpovídajících</w:t>
      </w:r>
      <w:r w:rsidRPr="004D5E0A">
        <w:rPr>
          <w:rFonts w:ascii="Arial" w:hAnsi="Arial" w:cs="Arial"/>
          <w:i/>
        </w:rPr>
        <w:t xml:space="preserve"> </w:t>
      </w:r>
      <w:r w:rsidR="00943664" w:rsidRPr="004D5E0A">
        <w:rPr>
          <w:rFonts w:ascii="Arial" w:hAnsi="Arial" w:cs="Arial"/>
          <w:b/>
          <w:bCs/>
          <w:i/>
        </w:rPr>
        <w:t xml:space="preserve">vnitřní struktuře VO </w:t>
      </w:r>
      <w:r w:rsidRPr="004D5E0A">
        <w:rPr>
          <w:rFonts w:ascii="Arial" w:hAnsi="Arial" w:cs="Arial"/>
          <w:i/>
        </w:rPr>
        <w:t xml:space="preserve">(s ohledem na výzkumné </w:t>
      </w:r>
      <w:r w:rsidR="00943664" w:rsidRPr="004D5E0A">
        <w:rPr>
          <w:rFonts w:ascii="Arial" w:hAnsi="Arial" w:cs="Arial"/>
          <w:i/>
        </w:rPr>
        <w:t>funkční celky).</w:t>
      </w:r>
      <w:r w:rsidR="004D5E0A" w:rsidRPr="004D5E0A">
        <w:rPr>
          <w:rFonts w:ascii="Arial" w:hAnsi="Arial" w:cs="Arial"/>
          <w:i/>
        </w:rPr>
        <w:t>“</w:t>
      </w:r>
      <w:r w:rsidRPr="00F81023">
        <w:rPr>
          <w:rFonts w:ascii="Arial" w:hAnsi="Arial" w:cs="Arial"/>
        </w:rPr>
        <w:t xml:space="preserve"> </w:t>
      </w:r>
      <w:r w:rsidR="005A60CA" w:rsidRPr="00F81023">
        <w:rPr>
          <w:rStyle w:val="Znakapoznpodarou"/>
          <w:rFonts w:ascii="Arial" w:hAnsi="Arial" w:cs="Arial"/>
          <w:i/>
        </w:rPr>
        <w:footnoteReference w:id="5"/>
      </w:r>
      <w:r w:rsidR="005A60CA" w:rsidRPr="00F81023">
        <w:rPr>
          <w:rFonts w:ascii="Arial" w:hAnsi="Arial" w:cs="Arial"/>
        </w:rPr>
        <w:t xml:space="preserve"> </w:t>
      </w:r>
    </w:p>
    <w:p w14:paraId="25CBAA1A" w14:textId="77777777" w:rsidR="00C03BB1" w:rsidRPr="00F81023" w:rsidRDefault="00C03BB1" w:rsidP="00C03BB1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</w:rPr>
      </w:pPr>
    </w:p>
    <w:p w14:paraId="3E937EC4" w14:textId="609F650E" w:rsidR="00997CD9" w:rsidRPr="00F81023" w:rsidRDefault="00997CD9" w:rsidP="001A5729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>Pr</w:t>
      </w:r>
      <w:r w:rsidR="007A49B5">
        <w:rPr>
          <w:rFonts w:ascii="Arial" w:hAnsi="Arial" w:cs="Arial"/>
          <w:sz w:val="22"/>
          <w:szCs w:val="22"/>
        </w:rPr>
        <w:t>o posílení hodnocení v oblasti a</w:t>
      </w:r>
      <w:r w:rsidRPr="00F81023">
        <w:rPr>
          <w:rFonts w:ascii="Arial" w:hAnsi="Arial" w:cs="Arial"/>
          <w:sz w:val="22"/>
          <w:szCs w:val="22"/>
        </w:rPr>
        <w:t xml:space="preserve">plikovaných a </w:t>
      </w:r>
      <w:r w:rsidR="007A49B5">
        <w:rPr>
          <w:rFonts w:ascii="Arial" w:hAnsi="Arial" w:cs="Arial"/>
          <w:sz w:val="22"/>
          <w:szCs w:val="22"/>
        </w:rPr>
        <w:t>společenských a humanitních</w:t>
      </w:r>
      <w:r w:rsidR="00DD0F34">
        <w:rPr>
          <w:rFonts w:ascii="Arial" w:hAnsi="Arial" w:cs="Arial"/>
          <w:sz w:val="22"/>
          <w:szCs w:val="22"/>
        </w:rPr>
        <w:t xml:space="preserve"> </w:t>
      </w:r>
      <w:r w:rsidR="007A49B5">
        <w:rPr>
          <w:rFonts w:ascii="Arial" w:hAnsi="Arial" w:cs="Arial"/>
          <w:sz w:val="22"/>
          <w:szCs w:val="22"/>
        </w:rPr>
        <w:t xml:space="preserve">(SSHA) </w:t>
      </w:r>
      <w:r w:rsidR="00DD0F34">
        <w:rPr>
          <w:rFonts w:ascii="Arial" w:hAnsi="Arial" w:cs="Arial"/>
          <w:sz w:val="22"/>
          <w:szCs w:val="22"/>
        </w:rPr>
        <w:t xml:space="preserve">věd vybere výzkumná </w:t>
      </w:r>
      <w:r w:rsidR="00D70D53" w:rsidRPr="00F81023">
        <w:rPr>
          <w:rFonts w:ascii="Arial" w:hAnsi="Arial" w:cs="Arial"/>
          <w:sz w:val="22"/>
          <w:szCs w:val="22"/>
        </w:rPr>
        <w:t xml:space="preserve">organizace </w:t>
      </w:r>
      <w:r w:rsidR="005D0514" w:rsidRPr="00F81023">
        <w:rPr>
          <w:rFonts w:ascii="Arial" w:hAnsi="Arial" w:cs="Arial"/>
          <w:sz w:val="22"/>
          <w:szCs w:val="22"/>
        </w:rPr>
        <w:t xml:space="preserve">(VO) </w:t>
      </w:r>
      <w:r w:rsidR="00DD0F34">
        <w:rPr>
          <w:rFonts w:ascii="Arial" w:hAnsi="Arial" w:cs="Arial"/>
          <w:sz w:val="22"/>
          <w:szCs w:val="22"/>
        </w:rPr>
        <w:t>kromě těchto výsledků ještě další (!) „</w:t>
      </w:r>
      <w:proofErr w:type="spellStart"/>
      <w:r w:rsidR="00DD0F34">
        <w:rPr>
          <w:rFonts w:ascii="Arial" w:hAnsi="Arial" w:cs="Arial"/>
          <w:sz w:val="22"/>
          <w:szCs w:val="22"/>
        </w:rPr>
        <w:t>nebibliometrizovatelné</w:t>
      </w:r>
      <w:proofErr w:type="spellEnd"/>
      <w:r w:rsidR="00DD0F34">
        <w:rPr>
          <w:rFonts w:ascii="Arial" w:hAnsi="Arial" w:cs="Arial"/>
          <w:sz w:val="22"/>
          <w:szCs w:val="22"/>
        </w:rPr>
        <w:t>“ výsledky</w:t>
      </w:r>
      <w:r w:rsidR="00663A53" w:rsidRPr="00F81023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DD0F34">
        <w:rPr>
          <w:rFonts w:ascii="Arial" w:hAnsi="Arial" w:cs="Arial"/>
          <w:sz w:val="22"/>
          <w:szCs w:val="22"/>
        </w:rPr>
        <w:t>max</w:t>
      </w:r>
      <w:proofErr w:type="spellEnd"/>
      <w:r w:rsidR="00DD0F34">
        <w:rPr>
          <w:rFonts w:ascii="Arial" w:hAnsi="Arial" w:cs="Arial"/>
          <w:sz w:val="22"/>
          <w:szCs w:val="22"/>
        </w:rPr>
        <w:t xml:space="preserve"> cca 5 % roční produkce). Jedná se o shodné typy výsledků, které byly do Modulu 1 přihlašovány doposud, tj. o výsledky, </w:t>
      </w:r>
      <w:r w:rsidR="00D70D53" w:rsidRPr="00F81023">
        <w:rPr>
          <w:rFonts w:ascii="Arial" w:hAnsi="Arial" w:cs="Arial"/>
          <w:sz w:val="22"/>
          <w:szCs w:val="22"/>
        </w:rPr>
        <w:t xml:space="preserve">pro které nelze použít </w:t>
      </w:r>
      <w:proofErr w:type="spellStart"/>
      <w:r w:rsidR="00D70D53" w:rsidRPr="00F81023">
        <w:rPr>
          <w:rFonts w:ascii="Arial" w:hAnsi="Arial" w:cs="Arial"/>
          <w:sz w:val="22"/>
          <w:szCs w:val="22"/>
        </w:rPr>
        <w:t>bibliometrické</w:t>
      </w:r>
      <w:proofErr w:type="spellEnd"/>
      <w:r w:rsidR="00D70D53" w:rsidRPr="00F81023">
        <w:rPr>
          <w:rFonts w:ascii="Arial" w:hAnsi="Arial" w:cs="Arial"/>
          <w:sz w:val="22"/>
          <w:szCs w:val="22"/>
        </w:rPr>
        <w:t xml:space="preserve"> ukazatele, tj. druhy výsledků podle aktuálně platných definic s výjimkou </w:t>
      </w:r>
      <w:r w:rsidR="00B971F3">
        <w:rPr>
          <w:rFonts w:ascii="Arial" w:hAnsi="Arial" w:cs="Arial"/>
          <w:sz w:val="22"/>
          <w:szCs w:val="22"/>
        </w:rPr>
        <w:t>tzv. </w:t>
      </w:r>
      <w:proofErr w:type="spellStart"/>
      <w:r w:rsidR="00035180" w:rsidRPr="00F81023">
        <w:rPr>
          <w:rFonts w:ascii="Arial" w:hAnsi="Arial" w:cs="Arial"/>
          <w:i/>
          <w:sz w:val="22"/>
          <w:szCs w:val="22"/>
        </w:rPr>
        <w:t>bibliometrizovatelných</w:t>
      </w:r>
      <w:proofErr w:type="spellEnd"/>
      <w:r w:rsidR="00035180" w:rsidRPr="00F81023">
        <w:rPr>
          <w:rFonts w:ascii="Arial" w:hAnsi="Arial" w:cs="Arial"/>
          <w:sz w:val="22"/>
          <w:szCs w:val="22"/>
        </w:rPr>
        <w:t xml:space="preserve"> </w:t>
      </w:r>
      <w:r w:rsidR="00D70D53" w:rsidRPr="00F81023">
        <w:rPr>
          <w:rFonts w:ascii="Arial" w:hAnsi="Arial" w:cs="Arial"/>
          <w:sz w:val="22"/>
          <w:szCs w:val="22"/>
        </w:rPr>
        <w:t xml:space="preserve">druhů výsledků </w:t>
      </w:r>
      <w:r w:rsidR="000633EA" w:rsidRPr="00F81023">
        <w:rPr>
          <w:rFonts w:ascii="Arial" w:hAnsi="Arial" w:cs="Arial"/>
          <w:sz w:val="22"/>
          <w:szCs w:val="22"/>
        </w:rPr>
        <w:t>(</w:t>
      </w:r>
      <w:proofErr w:type="spellStart"/>
      <w:r w:rsidR="00D70D53" w:rsidRPr="00F81023">
        <w:rPr>
          <w:rFonts w:ascii="Arial" w:hAnsi="Arial" w:cs="Arial"/>
          <w:sz w:val="22"/>
          <w:szCs w:val="22"/>
        </w:rPr>
        <w:t>Jimp</w:t>
      </w:r>
      <w:proofErr w:type="spellEnd"/>
      <w:r w:rsidR="00D70D53" w:rsidRPr="00F81023">
        <w:rPr>
          <w:rFonts w:ascii="Arial" w:hAnsi="Arial" w:cs="Arial"/>
          <w:sz w:val="22"/>
          <w:szCs w:val="22"/>
        </w:rPr>
        <w:t xml:space="preserve">,  </w:t>
      </w:r>
      <w:proofErr w:type="spellStart"/>
      <w:r w:rsidR="00D70D53" w:rsidRPr="00F81023">
        <w:rPr>
          <w:rFonts w:ascii="Arial" w:hAnsi="Arial" w:cs="Arial"/>
          <w:sz w:val="22"/>
          <w:szCs w:val="22"/>
        </w:rPr>
        <w:t>JSc</w:t>
      </w:r>
      <w:proofErr w:type="spellEnd"/>
      <w:r w:rsidR="00D70D53" w:rsidRPr="00F81023">
        <w:rPr>
          <w:rFonts w:ascii="Arial" w:hAnsi="Arial" w:cs="Arial"/>
          <w:sz w:val="22"/>
          <w:szCs w:val="22"/>
        </w:rPr>
        <w:t xml:space="preserve"> a D</w:t>
      </w:r>
      <w:r w:rsidR="000633EA" w:rsidRPr="00F81023">
        <w:rPr>
          <w:rFonts w:ascii="Arial" w:hAnsi="Arial" w:cs="Arial"/>
          <w:sz w:val="22"/>
          <w:szCs w:val="22"/>
        </w:rPr>
        <w:t>)</w:t>
      </w:r>
      <w:r w:rsidR="00D70D53" w:rsidRPr="00F81023">
        <w:rPr>
          <w:rFonts w:ascii="Arial" w:hAnsi="Arial" w:cs="Arial"/>
          <w:sz w:val="22"/>
          <w:szCs w:val="22"/>
        </w:rPr>
        <w:t xml:space="preserve">. </w:t>
      </w:r>
      <w:r w:rsidR="00DD0F34">
        <w:rPr>
          <w:rFonts w:ascii="Arial" w:hAnsi="Arial" w:cs="Arial"/>
          <w:sz w:val="22"/>
          <w:szCs w:val="22"/>
        </w:rPr>
        <w:t xml:space="preserve">Tím bude zabezpečeno posílení hodnocení takových vědeckých výsledků, o kterých lze legitimně rozhodovat pouze formou peer </w:t>
      </w:r>
      <w:proofErr w:type="spellStart"/>
      <w:r w:rsidR="00DD0F34">
        <w:rPr>
          <w:rFonts w:ascii="Arial" w:hAnsi="Arial" w:cs="Arial"/>
          <w:sz w:val="22"/>
          <w:szCs w:val="22"/>
        </w:rPr>
        <w:t>review</w:t>
      </w:r>
      <w:proofErr w:type="spellEnd"/>
      <w:r w:rsidR="00DD0F34">
        <w:rPr>
          <w:rFonts w:ascii="Arial" w:hAnsi="Arial" w:cs="Arial"/>
          <w:sz w:val="22"/>
          <w:szCs w:val="22"/>
        </w:rPr>
        <w:t>.</w:t>
      </w:r>
      <w:r w:rsidR="00DD0F34" w:rsidRPr="00DD0F34">
        <w:rPr>
          <w:rStyle w:val="Znakapoznpodarou"/>
          <w:rFonts w:ascii="Arial" w:hAnsi="Arial" w:cs="Arial"/>
          <w:i/>
        </w:rPr>
        <w:t xml:space="preserve"> </w:t>
      </w:r>
      <w:r w:rsidR="00DD0F34" w:rsidRPr="00F81023">
        <w:rPr>
          <w:rStyle w:val="Znakapoznpodarou"/>
          <w:rFonts w:ascii="Arial" w:hAnsi="Arial" w:cs="Arial"/>
          <w:i/>
        </w:rPr>
        <w:footnoteReference w:id="6"/>
      </w:r>
    </w:p>
    <w:p w14:paraId="6353338D" w14:textId="2C437360" w:rsidR="00F81023" w:rsidRDefault="00F81023" w:rsidP="00F81023">
      <w:pPr>
        <w:jc w:val="both"/>
        <w:rPr>
          <w:rFonts w:ascii="Arial" w:hAnsi="Arial" w:cs="Arial"/>
        </w:rPr>
      </w:pPr>
      <w:r w:rsidRPr="00F81023">
        <w:rPr>
          <w:rFonts w:ascii="Arial" w:hAnsi="Arial" w:cs="Arial"/>
        </w:rPr>
        <w:t>Do hodnocení v roce 201</w:t>
      </w:r>
      <w:r>
        <w:rPr>
          <w:rFonts w:ascii="Arial" w:hAnsi="Arial" w:cs="Arial"/>
        </w:rPr>
        <w:t>9</w:t>
      </w:r>
      <w:r w:rsidRPr="00F81023">
        <w:rPr>
          <w:rFonts w:ascii="Arial" w:hAnsi="Arial" w:cs="Arial"/>
        </w:rPr>
        <w:t xml:space="preserve"> jsou zařazeny výzkumné organizace</w:t>
      </w:r>
      <w:r>
        <w:rPr>
          <w:rFonts w:ascii="Arial" w:hAnsi="Arial" w:cs="Arial"/>
        </w:rPr>
        <w:t>, které v roce 2019</w:t>
      </w:r>
      <w:r w:rsidRPr="00F81023">
        <w:rPr>
          <w:rFonts w:ascii="Arial" w:hAnsi="Arial" w:cs="Arial"/>
        </w:rPr>
        <w:t xml:space="preserve"> pobíraly </w:t>
      </w:r>
      <w:r>
        <w:rPr>
          <w:rFonts w:ascii="Arial" w:hAnsi="Arial" w:cs="Arial"/>
        </w:rPr>
        <w:t>institucionální podporu typu DK</w:t>
      </w:r>
      <w:r w:rsidRPr="00F81023">
        <w:rPr>
          <w:rFonts w:ascii="Arial" w:hAnsi="Arial" w:cs="Arial"/>
        </w:rPr>
        <w:t xml:space="preserve">RVO, a ty, jejichž zhodnocení si vyžádal </w:t>
      </w:r>
      <w:proofErr w:type="gramStart"/>
      <w:r w:rsidRPr="00F81023">
        <w:rPr>
          <w:rFonts w:ascii="Arial" w:hAnsi="Arial" w:cs="Arial"/>
        </w:rPr>
        <w:t xml:space="preserve">poskytovatel. </w:t>
      </w:r>
      <w:proofErr w:type="gramEnd"/>
      <w:r w:rsidR="000F578F">
        <w:rPr>
          <w:rFonts w:ascii="Arial" w:hAnsi="Arial" w:cs="Arial"/>
        </w:rPr>
        <w:t>V souladu s předpisem M17+ pro třetí rok implementace budou hodnoceny výsledky s rokem uplatnění 2014 – 2018.</w:t>
      </w:r>
      <w:r w:rsidR="000F578F" w:rsidRPr="000F578F">
        <w:rPr>
          <w:rStyle w:val="Znakapoznpodarou"/>
          <w:rFonts w:ascii="Arial" w:hAnsi="Arial" w:cs="Arial"/>
          <w:i/>
        </w:rPr>
        <w:t xml:space="preserve"> </w:t>
      </w:r>
      <w:r w:rsidR="000F578F" w:rsidRPr="00F81023">
        <w:rPr>
          <w:rStyle w:val="Znakapoznpodarou"/>
          <w:rFonts w:ascii="Arial" w:hAnsi="Arial" w:cs="Arial"/>
          <w:i/>
        </w:rPr>
        <w:footnoteReference w:id="7"/>
      </w:r>
      <w:r>
        <w:rPr>
          <w:rFonts w:ascii="Arial" w:hAnsi="Arial" w:cs="Arial"/>
        </w:rPr>
        <w:t xml:space="preserve"> </w:t>
      </w:r>
      <w:r w:rsidR="000F578F">
        <w:rPr>
          <w:rFonts w:ascii="Arial" w:hAnsi="Arial" w:cs="Arial"/>
        </w:rPr>
        <w:t>Do hodnocení lze přihlásit výsledky</w:t>
      </w:r>
      <w:r w:rsidR="000F578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které nebyly zhodnoceny podle </w:t>
      </w:r>
      <w:r w:rsidRPr="000F578F">
        <w:rPr>
          <w:rFonts w:ascii="Arial" w:hAnsi="Arial" w:cs="Arial"/>
          <w:i/>
        </w:rPr>
        <w:t>Metodiky 2013 – 2016</w:t>
      </w:r>
      <w:r>
        <w:rPr>
          <w:rFonts w:ascii="Arial" w:hAnsi="Arial" w:cs="Arial"/>
        </w:rPr>
        <w:t xml:space="preserve"> ani podle Modulu 1 v prvních dvou letech implementace Metodiky 17+</w:t>
      </w:r>
      <w:r w:rsidRPr="00F81023">
        <w:rPr>
          <w:rFonts w:ascii="Arial" w:hAnsi="Arial" w:cs="Arial"/>
        </w:rPr>
        <w:t xml:space="preserve">. </w:t>
      </w:r>
      <w:r w:rsidR="00FA43B7">
        <w:rPr>
          <w:rFonts w:ascii="Arial" w:hAnsi="Arial" w:cs="Arial"/>
        </w:rPr>
        <w:t xml:space="preserve">Jedná se tedy o výběr z těchto </w:t>
      </w:r>
      <w:r w:rsidR="005A0441">
        <w:rPr>
          <w:rFonts w:ascii="Arial" w:hAnsi="Arial" w:cs="Arial"/>
        </w:rPr>
        <w:t>pod</w:t>
      </w:r>
      <w:r w:rsidR="00FA43B7">
        <w:rPr>
          <w:rFonts w:ascii="Arial" w:hAnsi="Arial" w:cs="Arial"/>
        </w:rPr>
        <w:t>množin výsledků:</w:t>
      </w:r>
    </w:p>
    <w:p w14:paraId="576FD519" w14:textId="411ACE4D" w:rsidR="00FA43B7" w:rsidRDefault="00FA43B7" w:rsidP="00FA43B7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Výsledky uplatněné v roce 2014 a 2015 s termínem sběru po 30.</w:t>
      </w:r>
      <w:r w:rsidR="005A0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5.</w:t>
      </w:r>
      <w:r w:rsidR="005A0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2016</w:t>
      </w:r>
    </w:p>
    <w:p w14:paraId="17EE7C8F" w14:textId="011A907E" w:rsidR="00FA43B7" w:rsidRDefault="00FA43B7" w:rsidP="00FA43B7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Výsledky uplatněné v roce 2016 a 2017 po odečtení výsledků, které byly jednotlivými VO do hodnocení v</w:t>
      </w:r>
      <w:r w:rsidR="00B378BE">
        <w:rPr>
          <w:rFonts w:ascii="Arial" w:hAnsi="Arial" w:cs="Arial"/>
        </w:rPr>
        <w:t> </w:t>
      </w:r>
      <w:r>
        <w:rPr>
          <w:rFonts w:ascii="Arial" w:hAnsi="Arial" w:cs="Arial"/>
        </w:rPr>
        <w:t>M</w:t>
      </w:r>
      <w:r w:rsidR="00B378BE">
        <w:rPr>
          <w:rFonts w:ascii="Arial" w:hAnsi="Arial" w:cs="Arial"/>
        </w:rPr>
        <w:t xml:space="preserve">odulu </w:t>
      </w:r>
      <w:r>
        <w:rPr>
          <w:rFonts w:ascii="Arial" w:hAnsi="Arial" w:cs="Arial"/>
        </w:rPr>
        <w:t xml:space="preserve">1 </w:t>
      </w:r>
      <w:r w:rsidR="003D4543">
        <w:rPr>
          <w:rFonts w:ascii="Arial" w:hAnsi="Arial" w:cs="Arial"/>
        </w:rPr>
        <w:t xml:space="preserve">již </w:t>
      </w:r>
      <w:r>
        <w:rPr>
          <w:rFonts w:ascii="Arial" w:hAnsi="Arial" w:cs="Arial"/>
        </w:rPr>
        <w:t>přihlášeny</w:t>
      </w:r>
    </w:p>
    <w:p w14:paraId="1B288466" w14:textId="45D7C82C" w:rsidR="00FA43B7" w:rsidRPr="00FA43B7" w:rsidRDefault="00FA43B7" w:rsidP="00FA43B7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Výsledky uplatněné v roce 2018 s termínem sběru do 30.</w:t>
      </w:r>
      <w:r w:rsidR="005A0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5.</w:t>
      </w:r>
      <w:r w:rsidR="005A0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2019</w:t>
      </w:r>
    </w:p>
    <w:p w14:paraId="2ACB0096" w14:textId="4DDE9CCB" w:rsidR="00FA43B7" w:rsidRDefault="00F81023" w:rsidP="004D5E0A">
      <w:pPr>
        <w:spacing w:after="0"/>
        <w:jc w:val="both"/>
        <w:rPr>
          <w:rFonts w:ascii="Arial" w:hAnsi="Arial" w:cs="Arial"/>
          <w:b/>
        </w:rPr>
      </w:pPr>
      <w:r w:rsidRPr="00F81023">
        <w:rPr>
          <w:rFonts w:ascii="Arial" w:hAnsi="Arial" w:cs="Arial"/>
          <w:b/>
        </w:rPr>
        <w:t>Rozpis Počtu předkládaných vybraných výsledků podle VO naleznete v</w:t>
      </w:r>
      <w:r w:rsidR="00FA43B7">
        <w:rPr>
          <w:rFonts w:ascii="Arial" w:hAnsi="Arial" w:cs="Arial"/>
          <w:b/>
        </w:rPr>
        <w:t> </w:t>
      </w:r>
      <w:r w:rsidRPr="00F81023">
        <w:rPr>
          <w:rFonts w:ascii="Arial" w:hAnsi="Arial" w:cs="Arial"/>
          <w:b/>
        </w:rPr>
        <w:t>Příloze</w:t>
      </w:r>
    </w:p>
    <w:p w14:paraId="72343E02" w14:textId="1882D30C" w:rsidR="00F81023" w:rsidRPr="004D5E0A" w:rsidRDefault="00FA43B7" w:rsidP="004D5E0A">
      <w:pPr>
        <w:spacing w:after="0"/>
        <w:jc w:val="both"/>
        <w:rPr>
          <w:rFonts w:ascii="Arial" w:hAnsi="Arial" w:cs="Arial"/>
        </w:rPr>
      </w:pPr>
      <w:r w:rsidRPr="004D5E0A">
        <w:rPr>
          <w:rFonts w:ascii="Arial" w:hAnsi="Arial" w:cs="Arial"/>
        </w:rPr>
        <w:t xml:space="preserve">Limity jsou </w:t>
      </w:r>
      <w:r w:rsidR="004F38C4">
        <w:rPr>
          <w:rFonts w:ascii="Arial" w:hAnsi="Arial" w:cs="Arial"/>
        </w:rPr>
        <w:t xml:space="preserve">vypočteny </w:t>
      </w:r>
      <w:r w:rsidR="000A175A">
        <w:rPr>
          <w:rFonts w:ascii="Arial" w:hAnsi="Arial" w:cs="Arial"/>
        </w:rPr>
        <w:t xml:space="preserve">Odborem RVVI na základě údajů v IS </w:t>
      </w:r>
      <w:proofErr w:type="spellStart"/>
      <w:r w:rsidR="000A175A">
        <w:rPr>
          <w:rFonts w:ascii="Arial" w:hAnsi="Arial" w:cs="Arial"/>
        </w:rPr>
        <w:t>VaVaI</w:t>
      </w:r>
      <w:proofErr w:type="spellEnd"/>
      <w:r w:rsidR="000A175A">
        <w:rPr>
          <w:rFonts w:ascii="Arial" w:hAnsi="Arial" w:cs="Arial"/>
        </w:rPr>
        <w:t>.</w:t>
      </w:r>
      <w:r w:rsidR="00B378BE">
        <w:rPr>
          <w:rFonts w:ascii="Arial" w:hAnsi="Arial" w:cs="Arial"/>
        </w:rPr>
        <w:t xml:space="preserve"> Jsou </w:t>
      </w:r>
      <w:r w:rsidRPr="004D5E0A">
        <w:rPr>
          <w:rFonts w:ascii="Arial" w:hAnsi="Arial" w:cs="Arial"/>
        </w:rPr>
        <w:t>uv</w:t>
      </w:r>
      <w:r w:rsidR="005A0441" w:rsidRPr="004D5E0A">
        <w:rPr>
          <w:rFonts w:ascii="Arial" w:hAnsi="Arial" w:cs="Arial"/>
        </w:rPr>
        <w:t xml:space="preserve">áděny </w:t>
      </w:r>
      <w:r w:rsidRPr="004D5E0A">
        <w:rPr>
          <w:rFonts w:ascii="Arial" w:hAnsi="Arial" w:cs="Arial"/>
        </w:rPr>
        <w:t>odděleně p</w:t>
      </w:r>
      <w:r w:rsidR="004D5E0A">
        <w:rPr>
          <w:rFonts w:ascii="Arial" w:hAnsi="Arial" w:cs="Arial"/>
        </w:rPr>
        <w:t>r</w:t>
      </w:r>
      <w:r w:rsidRPr="004D5E0A">
        <w:rPr>
          <w:rFonts w:ascii="Arial" w:hAnsi="Arial" w:cs="Arial"/>
        </w:rPr>
        <w:t>o plný M</w:t>
      </w:r>
      <w:r w:rsidR="00B378BE">
        <w:rPr>
          <w:rFonts w:ascii="Arial" w:hAnsi="Arial" w:cs="Arial"/>
        </w:rPr>
        <w:t xml:space="preserve">odul </w:t>
      </w:r>
      <w:r w:rsidRPr="004D5E0A">
        <w:rPr>
          <w:rFonts w:ascii="Arial" w:hAnsi="Arial" w:cs="Arial"/>
        </w:rPr>
        <w:t>1 a doplňující hodnocení cílené na aplikovaný</w:t>
      </w:r>
      <w:r w:rsidR="00F81023" w:rsidRPr="004D5E0A">
        <w:rPr>
          <w:rFonts w:ascii="Arial" w:hAnsi="Arial" w:cs="Arial"/>
        </w:rPr>
        <w:t xml:space="preserve"> </w:t>
      </w:r>
      <w:r w:rsidRPr="004D5E0A">
        <w:rPr>
          <w:rFonts w:ascii="Arial" w:hAnsi="Arial" w:cs="Arial"/>
        </w:rPr>
        <w:t>výzkum a výzkum v oblasti SSHA. Z</w:t>
      </w:r>
      <w:r w:rsidR="00F81023" w:rsidRPr="004D5E0A">
        <w:rPr>
          <w:rFonts w:ascii="Arial" w:hAnsi="Arial" w:cs="Arial"/>
        </w:rPr>
        <w:t>aokrouhlování počtu výsledků je provedeno nahoru.</w:t>
      </w:r>
    </w:p>
    <w:p w14:paraId="7D04C966" w14:textId="77777777" w:rsidR="004D5E0A" w:rsidRDefault="004D5E0A" w:rsidP="00C70C93">
      <w:pPr>
        <w:jc w:val="both"/>
        <w:rPr>
          <w:rFonts w:ascii="Arial" w:hAnsi="Arial" w:cs="Arial"/>
          <w:b/>
        </w:rPr>
      </w:pPr>
    </w:p>
    <w:p w14:paraId="50514730" w14:textId="77777777" w:rsidR="00C70C93" w:rsidRPr="00D70D53" w:rsidRDefault="00C70C93" w:rsidP="004D5E0A">
      <w:pPr>
        <w:spacing w:after="0"/>
        <w:jc w:val="both"/>
        <w:rPr>
          <w:rFonts w:ascii="Arial" w:hAnsi="Arial" w:cs="Arial"/>
          <w:b/>
        </w:rPr>
      </w:pPr>
      <w:r w:rsidRPr="00D70D53">
        <w:rPr>
          <w:rFonts w:ascii="Arial" w:hAnsi="Arial" w:cs="Arial"/>
          <w:b/>
        </w:rPr>
        <w:t>Pokyny pro vkládání vybraných výsledků</w:t>
      </w:r>
    </w:p>
    <w:p w14:paraId="5924E8EF" w14:textId="349579BE" w:rsidR="00C70C93" w:rsidRPr="00D70D53" w:rsidRDefault="00C70C93" w:rsidP="004D5E0A">
      <w:pPr>
        <w:spacing w:after="0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Podle M17+ je </w:t>
      </w:r>
      <w:r w:rsidR="005D0514">
        <w:rPr>
          <w:rFonts w:ascii="Arial" w:hAnsi="Arial" w:cs="Arial"/>
        </w:rPr>
        <w:t>výzkumná organizace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 xml:space="preserve">povinna </w:t>
      </w:r>
      <w:r>
        <w:rPr>
          <w:rFonts w:ascii="Arial" w:hAnsi="Arial" w:cs="Arial"/>
        </w:rPr>
        <w:t xml:space="preserve">umožnit </w:t>
      </w:r>
      <w:r w:rsidRPr="00D70D53">
        <w:rPr>
          <w:rFonts w:ascii="Arial" w:hAnsi="Arial" w:cs="Arial"/>
        </w:rPr>
        <w:t>posouzení vybraných výsledků tak, že</w:t>
      </w:r>
      <w:r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jej vloží v elektronické podobě do aplikace SKV. V případě výsledků, které nelze z jejich povahy takto předložit, vkládá </w:t>
      </w:r>
      <w:r w:rsidR="005D0514">
        <w:rPr>
          <w:rFonts w:ascii="Arial" w:hAnsi="Arial" w:cs="Arial"/>
        </w:rPr>
        <w:t>instituce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 xml:space="preserve">příslušnou dokumentaci popisující vybraný výsledek a další podpůrné informace. Soubory vložené do aplikace </w:t>
      </w:r>
      <w:r>
        <w:rPr>
          <w:rFonts w:ascii="Arial" w:hAnsi="Arial" w:cs="Arial"/>
        </w:rPr>
        <w:t xml:space="preserve">SKV </w:t>
      </w:r>
      <w:r w:rsidRPr="00D70D53">
        <w:rPr>
          <w:rFonts w:ascii="Arial" w:hAnsi="Arial" w:cs="Arial"/>
        </w:rPr>
        <w:t>jsou přístupné pouze účastníkům hodnocení, kteří jsou vázáni standardy obvyklými pro recenzní řízení ochraňujícími práva k duševnímu vlastnictví.</w:t>
      </w:r>
    </w:p>
    <w:p w14:paraId="2B2027F7" w14:textId="77777777" w:rsidR="004D5E0A" w:rsidRDefault="004D5E0A" w:rsidP="00C70C93">
      <w:pPr>
        <w:pStyle w:val="Normlnweb"/>
        <w:rPr>
          <w:rStyle w:val="Siln"/>
          <w:rFonts w:ascii="Arial" w:hAnsi="Arial" w:cs="Arial"/>
          <w:sz w:val="22"/>
          <w:szCs w:val="22"/>
        </w:rPr>
      </w:pPr>
    </w:p>
    <w:p w14:paraId="7808F342" w14:textId="71044F5C" w:rsidR="00C70C93" w:rsidRPr="00D70D53" w:rsidRDefault="00C70C93" w:rsidP="00C70C93">
      <w:pPr>
        <w:pStyle w:val="Normlnweb"/>
        <w:rPr>
          <w:rFonts w:ascii="Arial" w:hAnsi="Arial" w:cs="Arial"/>
          <w:sz w:val="22"/>
          <w:szCs w:val="22"/>
        </w:rPr>
      </w:pPr>
      <w:r w:rsidRPr="00D70D53">
        <w:rPr>
          <w:rStyle w:val="Siln"/>
          <w:rFonts w:ascii="Arial" w:hAnsi="Arial" w:cs="Arial"/>
          <w:sz w:val="22"/>
          <w:szCs w:val="22"/>
        </w:rPr>
        <w:t xml:space="preserve">Pokyny pro vkládání vybraných výsledků a náležitosti s tím spojené jsou </w:t>
      </w:r>
      <w:r>
        <w:rPr>
          <w:rStyle w:val="Siln"/>
          <w:rFonts w:ascii="Arial" w:hAnsi="Arial" w:cs="Arial"/>
          <w:sz w:val="22"/>
          <w:szCs w:val="22"/>
        </w:rPr>
        <w:t xml:space="preserve">obecně </w:t>
      </w:r>
      <w:r w:rsidRPr="00D70D53">
        <w:rPr>
          <w:rStyle w:val="Siln"/>
          <w:rFonts w:ascii="Arial" w:hAnsi="Arial" w:cs="Arial"/>
          <w:sz w:val="22"/>
          <w:szCs w:val="22"/>
        </w:rPr>
        <w:t>popsány v</w:t>
      </w:r>
      <w:r>
        <w:rPr>
          <w:rStyle w:val="Siln"/>
          <w:rFonts w:ascii="Arial" w:hAnsi="Arial" w:cs="Arial"/>
          <w:sz w:val="22"/>
          <w:szCs w:val="22"/>
        </w:rPr>
        <w:t> </w:t>
      </w:r>
      <w:hyperlink r:id="rId9" w:history="1">
        <w:r w:rsidRPr="00D70D53">
          <w:rPr>
            <w:rStyle w:val="Hypertextovodkaz"/>
            <w:rFonts w:ascii="Arial" w:hAnsi="Arial" w:cs="Arial"/>
            <w:b/>
            <w:bCs/>
            <w:color w:val="auto"/>
            <w:sz w:val="22"/>
            <w:szCs w:val="22"/>
          </w:rPr>
          <w:t>M17+</w:t>
        </w:r>
      </w:hyperlink>
      <w:r w:rsidRPr="00D70D53">
        <w:rPr>
          <w:rStyle w:val="Siln"/>
          <w:rFonts w:ascii="Arial" w:hAnsi="Arial" w:cs="Arial"/>
          <w:sz w:val="22"/>
          <w:szCs w:val="22"/>
        </w:rPr>
        <w:t xml:space="preserve"> (zejmén</w:t>
      </w:r>
      <w:r>
        <w:rPr>
          <w:rStyle w:val="Siln"/>
          <w:rFonts w:ascii="Arial" w:hAnsi="Arial" w:cs="Arial"/>
          <w:sz w:val="22"/>
          <w:szCs w:val="22"/>
        </w:rPr>
        <w:t xml:space="preserve">a kapitola 1.1 a kapitola 3) </w:t>
      </w:r>
      <w:r w:rsidRPr="00460FD4">
        <w:rPr>
          <w:rStyle w:val="Siln"/>
          <w:rFonts w:ascii="Arial" w:hAnsi="Arial" w:cs="Arial"/>
          <w:sz w:val="22"/>
          <w:szCs w:val="22"/>
        </w:rPr>
        <w:t xml:space="preserve">a </w:t>
      </w:r>
      <w:r w:rsidR="00460FD4" w:rsidRPr="00460FD4">
        <w:rPr>
          <w:rStyle w:val="Siln"/>
          <w:rFonts w:ascii="Arial" w:hAnsi="Arial" w:cs="Arial"/>
          <w:sz w:val="22"/>
          <w:szCs w:val="22"/>
        </w:rPr>
        <w:t>v uživatelsky přívětivé</w:t>
      </w:r>
      <w:r w:rsidRPr="00460FD4">
        <w:rPr>
          <w:rStyle w:val="Siln"/>
          <w:rFonts w:ascii="Arial" w:hAnsi="Arial" w:cs="Arial"/>
          <w:sz w:val="22"/>
          <w:szCs w:val="22"/>
        </w:rPr>
        <w:t xml:space="preserve"> </w:t>
      </w:r>
      <w:r w:rsidR="00460FD4" w:rsidRPr="00460FD4">
        <w:rPr>
          <w:rStyle w:val="Siln"/>
          <w:rFonts w:ascii="Arial" w:hAnsi="Arial" w:cs="Arial"/>
          <w:sz w:val="22"/>
          <w:szCs w:val="22"/>
        </w:rPr>
        <w:t>podobě přímo v aplikaci SKV</w:t>
      </w:r>
      <w:r w:rsidRPr="00460FD4">
        <w:rPr>
          <w:rStyle w:val="Siln"/>
          <w:rFonts w:ascii="Arial" w:hAnsi="Arial" w:cs="Arial"/>
          <w:sz w:val="22"/>
          <w:szCs w:val="22"/>
        </w:rPr>
        <w:t>.</w:t>
      </w:r>
      <w:r w:rsidRPr="00D70D53">
        <w:rPr>
          <w:rStyle w:val="Siln"/>
          <w:rFonts w:ascii="Arial" w:hAnsi="Arial" w:cs="Arial"/>
          <w:sz w:val="22"/>
          <w:szCs w:val="22"/>
        </w:rPr>
        <w:t> </w:t>
      </w:r>
    </w:p>
    <w:p w14:paraId="0A693466" w14:textId="5A78F5D0" w:rsidR="00C70C93" w:rsidRPr="004D5E0A" w:rsidRDefault="00C70C93" w:rsidP="00C70C93">
      <w:pPr>
        <w:jc w:val="both"/>
        <w:rPr>
          <w:rFonts w:ascii="Arial" w:hAnsi="Arial" w:cs="Arial"/>
          <w:b/>
        </w:rPr>
      </w:pPr>
      <w:r w:rsidRPr="00DF6934">
        <w:rPr>
          <w:rFonts w:ascii="Arial" w:hAnsi="Arial" w:cs="Arial"/>
        </w:rPr>
        <w:t>Lhůta pro předávání údaj</w:t>
      </w:r>
      <w:r w:rsidR="00FA43B7">
        <w:rPr>
          <w:rFonts w:ascii="Arial" w:hAnsi="Arial" w:cs="Arial"/>
        </w:rPr>
        <w:t xml:space="preserve">ů je stanovena do </w:t>
      </w:r>
      <w:r w:rsidR="00FA43B7" w:rsidRPr="004D5E0A">
        <w:rPr>
          <w:rFonts w:ascii="Arial" w:hAnsi="Arial" w:cs="Arial"/>
          <w:b/>
        </w:rPr>
        <w:t>15. října 2019</w:t>
      </w:r>
      <w:r w:rsidRPr="004D5E0A">
        <w:rPr>
          <w:rFonts w:ascii="Arial" w:hAnsi="Arial" w:cs="Arial"/>
          <w:b/>
        </w:rPr>
        <w:t>.</w:t>
      </w:r>
    </w:p>
    <w:p w14:paraId="010BE57B" w14:textId="77777777" w:rsidR="00C70C93" w:rsidRPr="00D70D53" w:rsidRDefault="00C70C93" w:rsidP="00C70C93">
      <w:pPr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Aplikace se nachází na adrese: </w:t>
      </w:r>
      <w:hyperlink r:id="rId10" w:history="1">
        <w:r w:rsidRPr="00487FD5">
          <w:rPr>
            <w:rStyle w:val="Hypertextovodkaz"/>
            <w:rFonts w:ascii="Arial" w:hAnsi="Arial" w:cs="Arial"/>
          </w:rPr>
          <w:t>https://skv.rvvi.cz</w:t>
        </w:r>
      </w:hyperlink>
    </w:p>
    <w:p w14:paraId="7ED5DFA7" w14:textId="77777777" w:rsidR="003D4543" w:rsidRDefault="003D4543" w:rsidP="004D5E0A">
      <w:pPr>
        <w:pStyle w:val="Normlnweb"/>
        <w:rPr>
          <w:rFonts w:ascii="Arial" w:hAnsi="Arial" w:cs="Arial"/>
          <w:sz w:val="22"/>
          <w:szCs w:val="22"/>
        </w:rPr>
      </w:pPr>
    </w:p>
    <w:p w14:paraId="6DF21807" w14:textId="77777777" w:rsidR="003D4543" w:rsidRDefault="003D4543" w:rsidP="004D5E0A">
      <w:pPr>
        <w:pStyle w:val="Normlnweb"/>
        <w:rPr>
          <w:rFonts w:ascii="Arial" w:hAnsi="Arial" w:cs="Arial"/>
          <w:sz w:val="22"/>
          <w:szCs w:val="22"/>
        </w:rPr>
      </w:pPr>
    </w:p>
    <w:p w14:paraId="7B90C93D" w14:textId="77777777" w:rsidR="003D4543" w:rsidRDefault="003D4543" w:rsidP="004D5E0A">
      <w:pPr>
        <w:pStyle w:val="Normlnweb"/>
        <w:rPr>
          <w:rFonts w:ascii="Arial" w:hAnsi="Arial" w:cs="Arial"/>
          <w:sz w:val="22"/>
          <w:szCs w:val="22"/>
        </w:rPr>
      </w:pPr>
    </w:p>
    <w:p w14:paraId="4B3947B5" w14:textId="30DAB939" w:rsidR="004D5E0A" w:rsidRDefault="004D5E0A" w:rsidP="004D5E0A">
      <w:pPr>
        <w:pStyle w:val="Normlnweb"/>
        <w:rPr>
          <w:rFonts w:ascii="Arial" w:hAnsi="Arial" w:cs="Arial"/>
          <w:sz w:val="22"/>
          <w:szCs w:val="22"/>
        </w:rPr>
      </w:pPr>
      <w:r w:rsidRPr="003D4543">
        <w:rPr>
          <w:rFonts w:ascii="Arial" w:hAnsi="Arial" w:cs="Arial"/>
          <w:sz w:val="22"/>
          <w:szCs w:val="22"/>
        </w:rPr>
        <w:t>Přílohy:</w:t>
      </w:r>
      <w:bookmarkStart w:id="0" w:name="_GoBack"/>
      <w:bookmarkEnd w:id="0"/>
    </w:p>
    <w:p w14:paraId="405FB45F" w14:textId="6A4DA741" w:rsidR="004D5E0A" w:rsidRPr="005A0441" w:rsidRDefault="004D5E0A" w:rsidP="004D5E0A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Údaje o výši přidělené podpory na rok 2019 dle předaných údajů z IS </w:t>
      </w:r>
      <w:proofErr w:type="spellStart"/>
      <w:r>
        <w:rPr>
          <w:rFonts w:ascii="Arial" w:hAnsi="Arial" w:cs="Arial"/>
          <w:b/>
        </w:rPr>
        <w:t>VaVaI</w:t>
      </w:r>
      <w:proofErr w:type="spellEnd"/>
      <w:r>
        <w:rPr>
          <w:rFonts w:ascii="Arial" w:hAnsi="Arial" w:cs="Arial"/>
          <w:b/>
        </w:rPr>
        <w:t xml:space="preserve"> (DKRVO) vychází z přílohy F </w:t>
      </w:r>
      <w:r w:rsidRPr="005A0441">
        <w:rPr>
          <w:rFonts w:ascii="Arial" w:hAnsi="Arial" w:cs="Arial"/>
          <w:b/>
          <w:i/>
          <w:color w:val="000000"/>
        </w:rPr>
        <w:t>Návrhu výdajů státního rozpočtu České republiky na výzkum, experimentální vývoj a inovace na rok 2020 se střed</w:t>
      </w:r>
      <w:r w:rsidR="009C0C13">
        <w:rPr>
          <w:rFonts w:ascii="Arial" w:hAnsi="Arial" w:cs="Arial"/>
          <w:b/>
          <w:i/>
          <w:color w:val="000000"/>
        </w:rPr>
        <w:t>nědobým výhledem na léta 2021 a </w:t>
      </w:r>
      <w:r w:rsidRPr="005A0441">
        <w:rPr>
          <w:rFonts w:ascii="Arial" w:hAnsi="Arial" w:cs="Arial"/>
          <w:b/>
          <w:i/>
          <w:color w:val="000000"/>
        </w:rPr>
        <w:t>2022 a dlouhodobým výhledem do roku 2026</w:t>
      </w:r>
      <w:r w:rsidRPr="005A0441">
        <w:rPr>
          <w:rFonts w:ascii="Arial" w:hAnsi="Arial" w:cs="Arial"/>
          <w:b/>
          <w:i/>
        </w:rPr>
        <w:t>.</w:t>
      </w:r>
    </w:p>
    <w:p w14:paraId="282E308D" w14:textId="7C851D5F" w:rsidR="004D5E0A" w:rsidRPr="003D4543" w:rsidRDefault="004D5E0A" w:rsidP="003D454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Identifikace výsledků, které vstupují do </w:t>
      </w:r>
      <w:proofErr w:type="spellStart"/>
      <w:r>
        <w:rPr>
          <w:rFonts w:ascii="Arial" w:hAnsi="Arial" w:cs="Arial"/>
          <w:b/>
        </w:rPr>
        <w:t>bibliometrické</w:t>
      </w:r>
      <w:proofErr w:type="spellEnd"/>
      <w:r>
        <w:rPr>
          <w:rFonts w:ascii="Arial" w:hAnsi="Arial" w:cs="Arial"/>
          <w:b/>
        </w:rPr>
        <w:t xml:space="preserve"> analýzy podle Modulu 2, je výsledkem</w:t>
      </w:r>
      <w:r w:rsidRPr="006E139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filtrace </w:t>
      </w:r>
      <w:r w:rsidRPr="006E1392">
        <w:rPr>
          <w:rFonts w:ascii="Arial" w:hAnsi="Arial" w:cs="Arial"/>
          <w:b/>
        </w:rPr>
        <w:t xml:space="preserve">podle předepsaných identifikátorů druhů výsledků v databázích </w:t>
      </w:r>
      <w:proofErr w:type="spellStart"/>
      <w:r w:rsidRPr="006E1392">
        <w:rPr>
          <w:rFonts w:ascii="Arial" w:hAnsi="Arial" w:cs="Arial"/>
          <w:b/>
        </w:rPr>
        <w:t>WoS</w:t>
      </w:r>
      <w:proofErr w:type="spellEnd"/>
      <w:r w:rsidRPr="006E1392">
        <w:rPr>
          <w:rFonts w:ascii="Arial" w:hAnsi="Arial" w:cs="Arial"/>
          <w:b/>
        </w:rPr>
        <w:t xml:space="preserve"> a </w:t>
      </w:r>
      <w:proofErr w:type="spellStart"/>
      <w:r w:rsidRPr="006E1392">
        <w:rPr>
          <w:rFonts w:ascii="Arial" w:hAnsi="Arial" w:cs="Arial"/>
          <w:b/>
        </w:rPr>
        <w:t>Scopus</w:t>
      </w:r>
      <w:proofErr w:type="spellEnd"/>
      <w:r w:rsidRPr="006E1392">
        <w:rPr>
          <w:rFonts w:ascii="Arial" w:hAnsi="Arial" w:cs="Arial"/>
          <w:b/>
        </w:rPr>
        <w:t xml:space="preserve">. </w:t>
      </w:r>
      <w:r w:rsidRPr="003D4543">
        <w:rPr>
          <w:rFonts w:ascii="Arial" w:hAnsi="Arial" w:cs="Arial"/>
          <w:b/>
        </w:rPr>
        <w:t>Tabulky podle typů výsledků (</w:t>
      </w:r>
      <w:proofErr w:type="spellStart"/>
      <w:r w:rsidR="009C0C13" w:rsidRPr="003D4543">
        <w:rPr>
          <w:rFonts w:ascii="Arial" w:hAnsi="Arial" w:cs="Arial"/>
          <w:b/>
        </w:rPr>
        <w:t>bibliometrizovatelné</w:t>
      </w:r>
      <w:proofErr w:type="spellEnd"/>
      <w:r w:rsidR="009C0C13" w:rsidRPr="003D4543">
        <w:rPr>
          <w:rFonts w:ascii="Arial" w:hAnsi="Arial" w:cs="Arial"/>
          <w:b/>
        </w:rPr>
        <w:t xml:space="preserve"> výsledky a </w:t>
      </w:r>
      <w:proofErr w:type="spellStart"/>
      <w:r w:rsidRPr="003D4543">
        <w:rPr>
          <w:rFonts w:ascii="Arial" w:hAnsi="Arial" w:cs="Arial"/>
          <w:b/>
        </w:rPr>
        <w:t>nebibliometrizovatelné</w:t>
      </w:r>
      <w:proofErr w:type="spellEnd"/>
      <w:r w:rsidRPr="003D4543">
        <w:rPr>
          <w:rFonts w:ascii="Arial" w:hAnsi="Arial" w:cs="Arial"/>
          <w:b/>
        </w:rPr>
        <w:t xml:space="preserve"> výsledky</w:t>
      </w:r>
      <w:r w:rsidR="003D4543" w:rsidRPr="003D4543">
        <w:rPr>
          <w:rFonts w:ascii="Arial" w:hAnsi="Arial" w:cs="Arial"/>
          <w:b/>
        </w:rPr>
        <w:t xml:space="preserve"> uplatněné v roce 2018</w:t>
      </w:r>
      <w:r w:rsidRPr="003D4543">
        <w:rPr>
          <w:rFonts w:ascii="Arial" w:hAnsi="Arial" w:cs="Arial"/>
          <w:b/>
        </w:rPr>
        <w:t>) naleznete v příloze také.</w:t>
      </w:r>
      <w:r w:rsidRPr="006E1392">
        <w:rPr>
          <w:rFonts w:ascii="Arial" w:hAnsi="Arial" w:cs="Arial"/>
          <w:b/>
        </w:rPr>
        <w:t xml:space="preserve"> Žádáme Vás tímto o jejich kontrolu a uplatnění př</w:t>
      </w:r>
      <w:r>
        <w:rPr>
          <w:rFonts w:ascii="Arial" w:hAnsi="Arial" w:cs="Arial"/>
          <w:b/>
        </w:rPr>
        <w:t>ípadných námitek v termínu do 24. 8. 2019</w:t>
      </w:r>
      <w:r w:rsidRPr="006E1392">
        <w:rPr>
          <w:rFonts w:ascii="Arial" w:hAnsi="Arial" w:cs="Arial"/>
          <w:b/>
        </w:rPr>
        <w:t>.</w:t>
      </w:r>
    </w:p>
    <w:p w14:paraId="0F095F14" w14:textId="77777777" w:rsidR="004D5E0A" w:rsidRDefault="004D5E0A" w:rsidP="004621AA">
      <w:pPr>
        <w:pStyle w:val="Normlnweb"/>
        <w:rPr>
          <w:rFonts w:ascii="Arial" w:hAnsi="Arial" w:cs="Arial"/>
          <w:sz w:val="22"/>
          <w:szCs w:val="22"/>
        </w:rPr>
      </w:pPr>
    </w:p>
    <w:p w14:paraId="07D54335" w14:textId="2FD15C7B" w:rsidR="00C14DC0" w:rsidRPr="003D4543" w:rsidRDefault="00343ADF" w:rsidP="00460FD4">
      <w:pPr>
        <w:pStyle w:val="Normlnweb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310EB2"/>
          <w:sz w:val="22"/>
          <w:szCs w:val="22"/>
          <w:u w:val="single"/>
        </w:rPr>
      </w:pPr>
      <w:r w:rsidRPr="003D4543">
        <w:rPr>
          <w:rFonts w:ascii="Arial" w:hAnsi="Arial" w:cs="Arial"/>
          <w:color w:val="310EB2"/>
          <w:sz w:val="22"/>
          <w:szCs w:val="22"/>
          <w:u w:val="single"/>
        </w:rPr>
        <w:t xml:space="preserve">Soubor </w:t>
      </w:r>
      <w:proofErr w:type="spellStart"/>
      <w:r w:rsidRPr="003D4543">
        <w:rPr>
          <w:rFonts w:ascii="Arial" w:hAnsi="Arial" w:cs="Arial"/>
          <w:i/>
          <w:color w:val="310EB2"/>
          <w:sz w:val="22"/>
          <w:szCs w:val="22"/>
          <w:u w:val="single"/>
        </w:rPr>
        <w:t>SKV_pocty</w:t>
      </w:r>
      <w:proofErr w:type="spellEnd"/>
      <w:r w:rsidRPr="003D4543">
        <w:rPr>
          <w:rFonts w:ascii="Arial" w:hAnsi="Arial" w:cs="Arial"/>
          <w:color w:val="310EB2"/>
          <w:sz w:val="22"/>
          <w:szCs w:val="22"/>
          <w:u w:val="single"/>
        </w:rPr>
        <w:t xml:space="preserve">: </w:t>
      </w:r>
      <w:r w:rsidR="00C12605" w:rsidRPr="003D4543">
        <w:rPr>
          <w:rFonts w:ascii="Arial" w:hAnsi="Arial" w:cs="Arial"/>
          <w:color w:val="310EB2"/>
          <w:sz w:val="22"/>
          <w:szCs w:val="22"/>
          <w:u w:val="single"/>
        </w:rPr>
        <w:t>p</w:t>
      </w:r>
      <w:r w:rsidR="00C14DC0" w:rsidRPr="003D4543">
        <w:rPr>
          <w:rFonts w:ascii="Arial" w:hAnsi="Arial" w:cs="Arial"/>
          <w:color w:val="310EB2"/>
          <w:sz w:val="22"/>
          <w:szCs w:val="22"/>
          <w:u w:val="single"/>
        </w:rPr>
        <w:t>očty předkládaných vybraných výsledků podle VO</w:t>
      </w:r>
      <w:r w:rsidR="00C12605" w:rsidRPr="003D4543">
        <w:rPr>
          <w:rFonts w:ascii="Arial" w:hAnsi="Arial" w:cs="Arial"/>
          <w:color w:val="310EB2"/>
          <w:sz w:val="22"/>
          <w:szCs w:val="22"/>
          <w:u w:val="single"/>
        </w:rPr>
        <w:t>.</w:t>
      </w:r>
    </w:p>
    <w:p w14:paraId="2F484A1C" w14:textId="596DFCD0" w:rsidR="00C31AEF" w:rsidRPr="003D4543" w:rsidRDefault="00C12605" w:rsidP="00460FD4">
      <w:pPr>
        <w:pStyle w:val="Normlnweb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310EB2"/>
          <w:sz w:val="22"/>
          <w:szCs w:val="22"/>
          <w:u w:val="single"/>
        </w:rPr>
      </w:pPr>
      <w:r w:rsidRPr="003D4543">
        <w:rPr>
          <w:rFonts w:ascii="Arial" w:hAnsi="Arial" w:cs="Arial"/>
          <w:color w:val="310EB2"/>
          <w:sz w:val="22"/>
          <w:szCs w:val="22"/>
          <w:u w:val="single"/>
        </w:rPr>
        <w:t xml:space="preserve">Soubor </w:t>
      </w:r>
      <w:r w:rsidR="003D4543" w:rsidRPr="003D4543">
        <w:rPr>
          <w:rFonts w:ascii="Arial" w:hAnsi="Arial" w:cs="Arial"/>
          <w:i/>
          <w:color w:val="310EB2"/>
          <w:sz w:val="22"/>
          <w:szCs w:val="22"/>
          <w:u w:val="single"/>
        </w:rPr>
        <w:t>Bibliometrie_vysledky_2018</w:t>
      </w:r>
      <w:r w:rsidRPr="003D4543">
        <w:rPr>
          <w:rFonts w:ascii="Arial" w:hAnsi="Arial" w:cs="Arial"/>
          <w:color w:val="310EB2"/>
          <w:sz w:val="22"/>
          <w:szCs w:val="22"/>
          <w:u w:val="single"/>
        </w:rPr>
        <w:t>: s</w:t>
      </w:r>
      <w:r w:rsidR="00C70C93" w:rsidRPr="003D4543">
        <w:rPr>
          <w:rFonts w:ascii="Arial" w:hAnsi="Arial" w:cs="Arial"/>
          <w:color w:val="310EB2"/>
          <w:sz w:val="22"/>
          <w:szCs w:val="22"/>
          <w:u w:val="single"/>
        </w:rPr>
        <w:t xml:space="preserve">eznam </w:t>
      </w:r>
      <w:proofErr w:type="spellStart"/>
      <w:r w:rsidR="00C70C93" w:rsidRPr="003D4543">
        <w:rPr>
          <w:rFonts w:ascii="Arial" w:hAnsi="Arial" w:cs="Arial"/>
          <w:color w:val="310EB2"/>
          <w:sz w:val="22"/>
          <w:szCs w:val="22"/>
          <w:u w:val="single"/>
        </w:rPr>
        <w:t>bibliometrizovateln</w:t>
      </w:r>
      <w:r w:rsidR="003D4543" w:rsidRPr="003D4543">
        <w:rPr>
          <w:rFonts w:ascii="Arial" w:hAnsi="Arial" w:cs="Arial"/>
          <w:color w:val="310EB2"/>
          <w:sz w:val="22"/>
          <w:szCs w:val="22"/>
          <w:u w:val="single"/>
        </w:rPr>
        <w:t>ých</w:t>
      </w:r>
      <w:proofErr w:type="spellEnd"/>
      <w:r w:rsidR="003D4543" w:rsidRPr="003D4543">
        <w:rPr>
          <w:rFonts w:ascii="Arial" w:hAnsi="Arial" w:cs="Arial"/>
          <w:color w:val="310EB2"/>
          <w:sz w:val="22"/>
          <w:szCs w:val="22"/>
          <w:u w:val="single"/>
        </w:rPr>
        <w:t xml:space="preserve"> výsledků (rok uplatnění 2018, sběr do 31. 5. 2019</w:t>
      </w:r>
      <w:r w:rsidR="00C70C93" w:rsidRPr="003D4543">
        <w:rPr>
          <w:rFonts w:ascii="Arial" w:hAnsi="Arial" w:cs="Arial"/>
          <w:color w:val="310EB2"/>
          <w:sz w:val="22"/>
          <w:szCs w:val="22"/>
          <w:u w:val="single"/>
        </w:rPr>
        <w:t>)</w:t>
      </w:r>
      <w:r w:rsidRPr="003D4543">
        <w:rPr>
          <w:rFonts w:ascii="Arial" w:hAnsi="Arial" w:cs="Arial"/>
          <w:color w:val="310EB2"/>
          <w:sz w:val="22"/>
          <w:szCs w:val="22"/>
          <w:u w:val="single"/>
        </w:rPr>
        <w:t>.</w:t>
      </w:r>
    </w:p>
    <w:p w14:paraId="765EDCF1" w14:textId="11520558" w:rsidR="00C70C93" w:rsidRPr="003D4543" w:rsidRDefault="00C12605" w:rsidP="00460FD4">
      <w:pPr>
        <w:pStyle w:val="Normlnweb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310EB2"/>
          <w:sz w:val="22"/>
          <w:szCs w:val="22"/>
          <w:u w:val="single"/>
        </w:rPr>
      </w:pPr>
      <w:r w:rsidRPr="003D4543">
        <w:rPr>
          <w:rFonts w:ascii="Arial" w:hAnsi="Arial" w:cs="Arial"/>
          <w:color w:val="310EB2"/>
          <w:sz w:val="22"/>
          <w:szCs w:val="22"/>
          <w:u w:val="single"/>
        </w:rPr>
        <w:t xml:space="preserve">Soubor </w:t>
      </w:r>
      <w:proofErr w:type="spellStart"/>
      <w:r w:rsidR="003D4543" w:rsidRPr="003D4543">
        <w:rPr>
          <w:rFonts w:ascii="Arial" w:hAnsi="Arial" w:cs="Arial"/>
          <w:i/>
          <w:color w:val="310EB2"/>
          <w:sz w:val="22"/>
          <w:szCs w:val="22"/>
          <w:u w:val="single"/>
        </w:rPr>
        <w:t>Bibliometrie_vysledky_doplnek</w:t>
      </w:r>
      <w:proofErr w:type="spellEnd"/>
      <w:r w:rsidRPr="003D4543">
        <w:rPr>
          <w:rFonts w:ascii="Arial" w:hAnsi="Arial" w:cs="Arial"/>
          <w:color w:val="310EB2"/>
          <w:sz w:val="22"/>
          <w:szCs w:val="22"/>
          <w:u w:val="single"/>
        </w:rPr>
        <w:t>: s</w:t>
      </w:r>
      <w:r w:rsidR="00C70C93" w:rsidRPr="003D4543">
        <w:rPr>
          <w:rFonts w:ascii="Arial" w:hAnsi="Arial" w:cs="Arial"/>
          <w:color w:val="310EB2"/>
          <w:sz w:val="22"/>
          <w:szCs w:val="22"/>
          <w:u w:val="single"/>
        </w:rPr>
        <w:t xml:space="preserve">eznam dodatečně dodaných </w:t>
      </w:r>
      <w:proofErr w:type="spellStart"/>
      <w:r w:rsidR="00C70C93" w:rsidRPr="003D4543">
        <w:rPr>
          <w:rFonts w:ascii="Arial" w:hAnsi="Arial" w:cs="Arial"/>
          <w:color w:val="310EB2"/>
          <w:sz w:val="22"/>
          <w:szCs w:val="22"/>
          <w:u w:val="single"/>
        </w:rPr>
        <w:t>bibliometrizovatelných</w:t>
      </w:r>
      <w:proofErr w:type="spellEnd"/>
      <w:r w:rsidR="003D4543" w:rsidRPr="003D4543">
        <w:rPr>
          <w:rFonts w:ascii="Arial" w:hAnsi="Arial" w:cs="Arial"/>
          <w:color w:val="310EB2"/>
          <w:sz w:val="22"/>
          <w:szCs w:val="22"/>
          <w:u w:val="single"/>
        </w:rPr>
        <w:t xml:space="preserve"> výsledků (rok uplatnění před 2018, sběr od 1. 6. 2018 do 31. 5. 2019</w:t>
      </w:r>
      <w:r w:rsidR="00C70C93" w:rsidRPr="003D4543">
        <w:rPr>
          <w:rFonts w:ascii="Arial" w:hAnsi="Arial" w:cs="Arial"/>
          <w:color w:val="310EB2"/>
          <w:sz w:val="22"/>
          <w:szCs w:val="22"/>
          <w:u w:val="single"/>
        </w:rPr>
        <w:t>)</w:t>
      </w:r>
      <w:r w:rsidRPr="003D4543">
        <w:rPr>
          <w:rFonts w:ascii="Arial" w:hAnsi="Arial" w:cs="Arial"/>
          <w:color w:val="310EB2"/>
          <w:sz w:val="22"/>
          <w:szCs w:val="22"/>
          <w:u w:val="single"/>
        </w:rPr>
        <w:t>.</w:t>
      </w:r>
    </w:p>
    <w:sectPr w:rsidR="00C70C93" w:rsidRPr="003D45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CC6CD3" w15:done="0"/>
  <w15:commentEx w15:paraId="0F77E69F" w15:done="0"/>
  <w15:commentEx w15:paraId="05D720EE" w15:done="0"/>
  <w15:commentEx w15:paraId="72CDC9B6" w15:done="0"/>
  <w15:commentEx w15:paraId="5BC02D6C" w15:done="0"/>
  <w15:commentEx w15:paraId="769B6E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F751A" w14:textId="77777777" w:rsidR="008C079C" w:rsidRDefault="008C079C" w:rsidP="00992361">
      <w:pPr>
        <w:spacing w:after="0" w:line="240" w:lineRule="auto"/>
      </w:pPr>
      <w:r>
        <w:separator/>
      </w:r>
    </w:p>
  </w:endnote>
  <w:endnote w:type="continuationSeparator" w:id="0">
    <w:p w14:paraId="2553B25C" w14:textId="77777777" w:rsidR="008C079C" w:rsidRDefault="008C079C" w:rsidP="0099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8F401" w14:textId="77777777" w:rsidR="00653461" w:rsidRDefault="0065346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0B35" w14:textId="77777777" w:rsidR="00653461" w:rsidRDefault="0065346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9526C" w14:textId="77777777" w:rsidR="00653461" w:rsidRDefault="006534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C543B" w14:textId="77777777" w:rsidR="008C079C" w:rsidRDefault="008C079C" w:rsidP="00992361">
      <w:pPr>
        <w:spacing w:after="0" w:line="240" w:lineRule="auto"/>
      </w:pPr>
      <w:r>
        <w:separator/>
      </w:r>
    </w:p>
  </w:footnote>
  <w:footnote w:type="continuationSeparator" w:id="0">
    <w:p w14:paraId="462BCF45" w14:textId="77777777" w:rsidR="008C079C" w:rsidRDefault="008C079C" w:rsidP="00992361">
      <w:pPr>
        <w:spacing w:after="0" w:line="240" w:lineRule="auto"/>
      </w:pPr>
      <w:r>
        <w:continuationSeparator/>
      </w:r>
    </w:p>
  </w:footnote>
  <w:footnote w:id="1">
    <w:p w14:paraId="0E7A12B2" w14:textId="56B30A32" w:rsidR="00290C42" w:rsidRPr="00E32F9A" w:rsidRDefault="00290C42" w:rsidP="00290C42">
      <w:pPr>
        <w:pStyle w:val="Textpoznpodarou"/>
        <w:rPr>
          <w:rFonts w:ascii="Arial" w:hAnsi="Arial" w:cs="Arial"/>
          <w:sz w:val="18"/>
          <w:szCs w:val="18"/>
        </w:rPr>
      </w:pPr>
      <w:r w:rsidRPr="005A60CA">
        <w:rPr>
          <w:rStyle w:val="Znakapoznpodarou"/>
          <w:sz w:val="18"/>
          <w:szCs w:val="18"/>
        </w:rPr>
        <w:footnoteRef/>
      </w:r>
      <w:r w:rsidRPr="005A60CA">
        <w:rPr>
          <w:rFonts w:ascii="Arial" w:hAnsi="Arial" w:cs="Arial"/>
          <w:sz w:val="18"/>
          <w:szCs w:val="18"/>
        </w:rPr>
        <w:t xml:space="preserve"> </w:t>
      </w:r>
      <w:r w:rsidRPr="00E32F9A">
        <w:rPr>
          <w:rFonts w:ascii="Arial" w:hAnsi="Arial" w:cs="Arial"/>
          <w:sz w:val="18"/>
          <w:szCs w:val="18"/>
        </w:rPr>
        <w:t>Metodika hodnocení výzkumných organizací a hodnocení programů účelové po</w:t>
      </w:r>
      <w:r w:rsidR="005A60CA" w:rsidRPr="00E32F9A">
        <w:rPr>
          <w:rFonts w:ascii="Arial" w:hAnsi="Arial" w:cs="Arial"/>
          <w:sz w:val="18"/>
          <w:szCs w:val="18"/>
        </w:rPr>
        <w:t>dpory výzkum</w:t>
      </w:r>
      <w:r w:rsidR="009C0C13">
        <w:rPr>
          <w:rFonts w:ascii="Arial" w:hAnsi="Arial" w:cs="Arial"/>
          <w:sz w:val="18"/>
          <w:szCs w:val="18"/>
        </w:rPr>
        <w:t>u, vývoje a </w:t>
      </w:r>
      <w:r w:rsidRPr="00E32F9A">
        <w:rPr>
          <w:rFonts w:ascii="Arial" w:hAnsi="Arial" w:cs="Arial"/>
          <w:sz w:val="18"/>
          <w:szCs w:val="18"/>
        </w:rPr>
        <w:t>inovací, schválen</w:t>
      </w:r>
      <w:r w:rsidR="005D0086">
        <w:rPr>
          <w:rFonts w:ascii="Arial" w:hAnsi="Arial" w:cs="Arial"/>
          <w:sz w:val="18"/>
          <w:szCs w:val="18"/>
        </w:rPr>
        <w:t>o Usnesením vlády ČR ze dne 8. ú</w:t>
      </w:r>
      <w:r w:rsidR="000F578F">
        <w:rPr>
          <w:rFonts w:ascii="Arial" w:hAnsi="Arial" w:cs="Arial"/>
          <w:sz w:val="18"/>
          <w:szCs w:val="18"/>
        </w:rPr>
        <w:t>nora 2017, č. 107, str. 25</w:t>
      </w:r>
      <w:r w:rsidRPr="00E32F9A">
        <w:rPr>
          <w:rFonts w:ascii="Arial" w:hAnsi="Arial" w:cs="Arial"/>
          <w:sz w:val="18"/>
          <w:szCs w:val="18"/>
        </w:rPr>
        <w:t>.</w:t>
      </w:r>
    </w:p>
  </w:footnote>
  <w:footnote w:id="2">
    <w:p w14:paraId="2E00F0D7" w14:textId="0672AE30" w:rsidR="00E32F9A" w:rsidRPr="00E32F9A" w:rsidRDefault="00E32F9A" w:rsidP="00E32F9A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E32F9A">
        <w:rPr>
          <w:rStyle w:val="Znakapoznpodarou"/>
          <w:rFonts w:ascii="Arial" w:hAnsi="Arial" w:cs="Arial"/>
          <w:sz w:val="18"/>
          <w:szCs w:val="18"/>
        </w:rPr>
        <w:footnoteRef/>
      </w:r>
      <w:r w:rsidRPr="00E32F9A">
        <w:rPr>
          <w:rFonts w:ascii="Arial" w:hAnsi="Arial" w:cs="Arial"/>
          <w:sz w:val="18"/>
          <w:szCs w:val="18"/>
        </w:rPr>
        <w:t xml:space="preserve"> SSHA</w:t>
      </w:r>
      <w:r>
        <w:rPr>
          <w:rFonts w:ascii="Arial" w:hAnsi="Arial" w:cs="Arial"/>
          <w:sz w:val="18"/>
          <w:szCs w:val="18"/>
        </w:rPr>
        <w:t>:</w:t>
      </w:r>
      <w:r w:rsidRPr="00E32F9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oborové</w:t>
      </w:r>
      <w:r w:rsidR="004D5E0A">
        <w:rPr>
          <w:rFonts w:ascii="Arial" w:hAnsi="Arial" w:cs="Arial"/>
          <w:sz w:val="18"/>
          <w:szCs w:val="18"/>
        </w:rPr>
        <w:t xml:space="preserve"> skupiny</w:t>
      </w:r>
      <w:r w:rsidRPr="00E32F9A">
        <w:rPr>
          <w:rFonts w:ascii="Arial" w:hAnsi="Arial" w:cs="Arial"/>
          <w:sz w:val="18"/>
          <w:szCs w:val="18"/>
        </w:rPr>
        <w:t xml:space="preserve"> 5. </w:t>
      </w:r>
      <w:proofErr w:type="spellStart"/>
      <w:r w:rsidRPr="00E32F9A">
        <w:rPr>
          <w:rFonts w:ascii="Arial" w:hAnsi="Arial" w:cs="Arial"/>
          <w:sz w:val="18"/>
          <w:szCs w:val="18"/>
        </w:rPr>
        <w:t>Social</w:t>
      </w:r>
      <w:proofErr w:type="spellEnd"/>
      <w:r w:rsidRPr="00E32F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E32F9A">
        <w:rPr>
          <w:rFonts w:ascii="Arial" w:hAnsi="Arial" w:cs="Arial"/>
          <w:sz w:val="18"/>
          <w:szCs w:val="18"/>
        </w:rPr>
        <w:t>Sciences</w:t>
      </w:r>
      <w:proofErr w:type="spellEnd"/>
      <w:r w:rsidRPr="00E32F9A">
        <w:rPr>
          <w:rFonts w:ascii="Arial" w:hAnsi="Arial" w:cs="Arial"/>
          <w:sz w:val="18"/>
          <w:szCs w:val="18"/>
        </w:rPr>
        <w:t xml:space="preserve"> a 6. </w:t>
      </w:r>
      <w:proofErr w:type="spellStart"/>
      <w:r w:rsidRPr="00E32F9A">
        <w:rPr>
          <w:rFonts w:ascii="Arial" w:hAnsi="Arial" w:cs="Arial"/>
          <w:sz w:val="18"/>
          <w:szCs w:val="18"/>
        </w:rPr>
        <w:t>Humanities</w:t>
      </w:r>
      <w:proofErr w:type="spellEnd"/>
      <w:r w:rsidRPr="00E32F9A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E32F9A">
        <w:rPr>
          <w:rFonts w:ascii="Arial" w:hAnsi="Arial" w:cs="Arial"/>
          <w:sz w:val="18"/>
          <w:szCs w:val="18"/>
        </w:rPr>
        <w:t>the</w:t>
      </w:r>
      <w:proofErr w:type="spellEnd"/>
      <w:r w:rsidRPr="00E32F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E32F9A">
        <w:rPr>
          <w:rFonts w:ascii="Arial" w:hAnsi="Arial" w:cs="Arial"/>
          <w:sz w:val="18"/>
          <w:szCs w:val="18"/>
        </w:rPr>
        <w:t>Arts</w:t>
      </w:r>
      <w:proofErr w:type="spellEnd"/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5EE200E4" w14:textId="1A58203C" w:rsidR="005A60CA" w:rsidRPr="005A60CA" w:rsidRDefault="005A60CA" w:rsidP="00E32F9A">
      <w:pPr>
        <w:pStyle w:val="Textpoznpodarou"/>
        <w:rPr>
          <w:rFonts w:ascii="Arial" w:hAnsi="Arial" w:cs="Arial"/>
          <w:sz w:val="18"/>
          <w:szCs w:val="18"/>
        </w:rPr>
      </w:pPr>
      <w:r w:rsidRPr="005A60CA">
        <w:rPr>
          <w:rStyle w:val="Znakapoznpodarou"/>
          <w:sz w:val="18"/>
          <w:szCs w:val="18"/>
        </w:rPr>
        <w:footnoteRef/>
      </w:r>
      <w:r w:rsidRPr="005A60CA">
        <w:rPr>
          <w:rFonts w:ascii="Arial" w:hAnsi="Arial" w:cs="Arial"/>
          <w:sz w:val="18"/>
          <w:szCs w:val="18"/>
        </w:rPr>
        <w:t xml:space="preserve"> Metodika hodnocení výzkumných organizací a hodnocení programů úč</w:t>
      </w:r>
      <w:r w:rsidR="009C0C13">
        <w:rPr>
          <w:rFonts w:ascii="Arial" w:hAnsi="Arial" w:cs="Arial"/>
          <w:sz w:val="18"/>
          <w:szCs w:val="18"/>
        </w:rPr>
        <w:t>elové podpory výzkumu, vývoje a </w:t>
      </w:r>
      <w:r w:rsidRPr="005A60CA">
        <w:rPr>
          <w:rFonts w:ascii="Arial" w:hAnsi="Arial" w:cs="Arial"/>
          <w:sz w:val="18"/>
          <w:szCs w:val="18"/>
        </w:rPr>
        <w:t>inovací, schválen</w:t>
      </w:r>
      <w:r w:rsidR="005D0086">
        <w:rPr>
          <w:rFonts w:ascii="Arial" w:hAnsi="Arial" w:cs="Arial"/>
          <w:sz w:val="18"/>
          <w:szCs w:val="18"/>
        </w:rPr>
        <w:t>o Usnesením vlády ČR ze dne 8. ú</w:t>
      </w:r>
      <w:r w:rsidRPr="005A60CA">
        <w:rPr>
          <w:rFonts w:ascii="Arial" w:hAnsi="Arial" w:cs="Arial"/>
          <w:sz w:val="18"/>
          <w:szCs w:val="18"/>
        </w:rPr>
        <w:t xml:space="preserve">nora </w:t>
      </w:r>
      <w:r w:rsidR="000F578F">
        <w:rPr>
          <w:rFonts w:ascii="Arial" w:hAnsi="Arial" w:cs="Arial"/>
          <w:sz w:val="18"/>
          <w:szCs w:val="18"/>
        </w:rPr>
        <w:t>2017, č. 107, str. 14</w:t>
      </w:r>
      <w:r w:rsidRPr="005A60CA">
        <w:rPr>
          <w:rFonts w:ascii="Arial" w:hAnsi="Arial" w:cs="Arial"/>
          <w:sz w:val="18"/>
          <w:szCs w:val="18"/>
        </w:rPr>
        <w:t>.</w:t>
      </w:r>
    </w:p>
  </w:footnote>
  <w:footnote w:id="4">
    <w:p w14:paraId="2A2022C9" w14:textId="77777777" w:rsidR="00997CD9" w:rsidRPr="005A60CA" w:rsidRDefault="00997CD9" w:rsidP="00997CD9">
      <w:pPr>
        <w:pStyle w:val="Textpoznpodarou"/>
        <w:rPr>
          <w:rFonts w:ascii="Arial" w:hAnsi="Arial" w:cs="Arial"/>
          <w:sz w:val="18"/>
          <w:szCs w:val="18"/>
        </w:rPr>
      </w:pPr>
      <w:r w:rsidRPr="005A60CA">
        <w:rPr>
          <w:rStyle w:val="Znakapoznpodarou"/>
          <w:rFonts w:ascii="Arial" w:hAnsi="Arial" w:cs="Arial"/>
          <w:sz w:val="18"/>
          <w:szCs w:val="18"/>
        </w:rPr>
        <w:footnoteRef/>
      </w:r>
      <w:r w:rsidRPr="005A60C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A60CA">
        <w:rPr>
          <w:rFonts w:ascii="Arial" w:hAnsi="Arial" w:cs="Arial"/>
          <w:sz w:val="18"/>
          <w:szCs w:val="18"/>
        </w:rPr>
        <w:t>England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5A60CA">
        <w:rPr>
          <w:rFonts w:ascii="Arial" w:hAnsi="Arial" w:cs="Arial"/>
          <w:sz w:val="18"/>
          <w:szCs w:val="18"/>
        </w:rPr>
        <w:t>Higher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A60CA">
        <w:rPr>
          <w:rFonts w:ascii="Arial" w:hAnsi="Arial" w:cs="Arial"/>
          <w:sz w:val="18"/>
          <w:szCs w:val="18"/>
        </w:rPr>
        <w:t>Funding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A60CA">
        <w:rPr>
          <w:rFonts w:ascii="Arial" w:hAnsi="Arial" w:cs="Arial"/>
          <w:sz w:val="18"/>
          <w:szCs w:val="18"/>
        </w:rPr>
        <w:t>Council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A60CA">
        <w:rPr>
          <w:rFonts w:ascii="Arial" w:hAnsi="Arial" w:cs="Arial"/>
          <w:sz w:val="18"/>
          <w:szCs w:val="18"/>
        </w:rPr>
        <w:t>of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. "REF </w:t>
      </w:r>
      <w:proofErr w:type="spellStart"/>
      <w:r w:rsidRPr="005A60CA">
        <w:rPr>
          <w:rFonts w:ascii="Arial" w:hAnsi="Arial" w:cs="Arial"/>
          <w:sz w:val="18"/>
          <w:szCs w:val="18"/>
        </w:rPr>
        <w:t>Impact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." </w:t>
      </w:r>
      <w:proofErr w:type="spellStart"/>
      <w:r w:rsidRPr="005A60CA">
        <w:rPr>
          <w:rFonts w:ascii="Arial" w:hAnsi="Arial" w:cs="Arial"/>
          <w:sz w:val="18"/>
          <w:szCs w:val="18"/>
        </w:rPr>
        <w:t>Higher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A60CA">
        <w:rPr>
          <w:rFonts w:ascii="Arial" w:hAnsi="Arial" w:cs="Arial"/>
          <w:sz w:val="18"/>
          <w:szCs w:val="18"/>
        </w:rPr>
        <w:t>Education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A60CA">
        <w:rPr>
          <w:rFonts w:ascii="Arial" w:hAnsi="Arial" w:cs="Arial"/>
          <w:sz w:val="18"/>
          <w:szCs w:val="18"/>
        </w:rPr>
        <w:t>Funding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A60CA">
        <w:rPr>
          <w:rFonts w:ascii="Arial" w:hAnsi="Arial" w:cs="Arial"/>
          <w:sz w:val="18"/>
          <w:szCs w:val="18"/>
        </w:rPr>
        <w:t>Council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A60CA">
        <w:rPr>
          <w:rFonts w:ascii="Arial" w:hAnsi="Arial" w:cs="Arial"/>
          <w:sz w:val="18"/>
          <w:szCs w:val="18"/>
        </w:rPr>
        <w:t>for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A60CA">
        <w:rPr>
          <w:rFonts w:ascii="Arial" w:hAnsi="Arial" w:cs="Arial"/>
          <w:sz w:val="18"/>
          <w:szCs w:val="18"/>
        </w:rPr>
        <w:t>England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A60CA">
        <w:rPr>
          <w:rFonts w:ascii="Arial" w:hAnsi="Arial" w:cs="Arial"/>
          <w:sz w:val="18"/>
          <w:szCs w:val="18"/>
        </w:rPr>
        <w:t>Accessed</w:t>
      </w:r>
      <w:proofErr w:type="spellEnd"/>
      <w:r w:rsidRPr="005A60CA">
        <w:rPr>
          <w:rFonts w:ascii="Arial" w:hAnsi="Arial" w:cs="Arial"/>
          <w:sz w:val="18"/>
          <w:szCs w:val="18"/>
        </w:rPr>
        <w:t xml:space="preserve"> July 23, 2018. http://www.hefce.ac.uk/rsrch/REFimpact/.</w:t>
      </w:r>
    </w:p>
  </w:footnote>
  <w:footnote w:id="5">
    <w:p w14:paraId="43117D4C" w14:textId="1AF8179C" w:rsidR="005A60CA" w:rsidRDefault="005A60CA" w:rsidP="005A60CA">
      <w:pPr>
        <w:pStyle w:val="Textpoznpodarou"/>
      </w:pPr>
      <w:r w:rsidRPr="005A60CA">
        <w:rPr>
          <w:rStyle w:val="Znakapoznpodarou"/>
          <w:rFonts w:ascii="Arial" w:hAnsi="Arial" w:cs="Arial"/>
          <w:sz w:val="18"/>
          <w:szCs w:val="18"/>
        </w:rPr>
        <w:footnoteRef/>
      </w:r>
      <w:r w:rsidRPr="005A60CA">
        <w:rPr>
          <w:rFonts w:ascii="Arial" w:hAnsi="Arial" w:cs="Arial"/>
          <w:sz w:val="18"/>
          <w:szCs w:val="18"/>
        </w:rPr>
        <w:t xml:space="preserve"> Metodika hodnocení výzkumných organizací a hodnocení programů úč</w:t>
      </w:r>
      <w:r w:rsidR="009C0C13">
        <w:rPr>
          <w:rFonts w:ascii="Arial" w:hAnsi="Arial" w:cs="Arial"/>
          <w:sz w:val="18"/>
          <w:szCs w:val="18"/>
        </w:rPr>
        <w:t>elové podpory výzkumu, vývoje a </w:t>
      </w:r>
      <w:r w:rsidRPr="005A60CA">
        <w:rPr>
          <w:rFonts w:ascii="Arial" w:hAnsi="Arial" w:cs="Arial"/>
          <w:sz w:val="18"/>
          <w:szCs w:val="18"/>
        </w:rPr>
        <w:t>inovací, schválen</w:t>
      </w:r>
      <w:r w:rsidR="005D0086">
        <w:rPr>
          <w:rFonts w:ascii="Arial" w:hAnsi="Arial" w:cs="Arial"/>
          <w:sz w:val="18"/>
          <w:szCs w:val="18"/>
        </w:rPr>
        <w:t>o Usnesením vlády ČR ze dne 8. ú</w:t>
      </w:r>
      <w:r w:rsidR="000F578F">
        <w:rPr>
          <w:rFonts w:ascii="Arial" w:hAnsi="Arial" w:cs="Arial"/>
          <w:sz w:val="18"/>
          <w:szCs w:val="18"/>
        </w:rPr>
        <w:t>nora 2017, č. 107, str. 14</w:t>
      </w:r>
      <w:r w:rsidRPr="005A60CA">
        <w:rPr>
          <w:rFonts w:ascii="Arial" w:hAnsi="Arial" w:cs="Arial"/>
          <w:sz w:val="18"/>
          <w:szCs w:val="18"/>
        </w:rPr>
        <w:t>.</w:t>
      </w:r>
    </w:p>
  </w:footnote>
  <w:footnote w:id="6">
    <w:p w14:paraId="5E26391A" w14:textId="2CD0C475" w:rsidR="00DD0F34" w:rsidRDefault="00DD0F34" w:rsidP="00DD0F34">
      <w:pPr>
        <w:pStyle w:val="Textpoznpodarou"/>
      </w:pPr>
      <w:r w:rsidRPr="005A60CA">
        <w:rPr>
          <w:rStyle w:val="Znakapoznpodarou"/>
          <w:rFonts w:ascii="Arial" w:hAnsi="Arial" w:cs="Arial"/>
          <w:sz w:val="18"/>
          <w:szCs w:val="18"/>
        </w:rPr>
        <w:footnoteRef/>
      </w:r>
      <w:r w:rsidRPr="005A60CA">
        <w:rPr>
          <w:rFonts w:ascii="Arial" w:hAnsi="Arial" w:cs="Arial"/>
          <w:sz w:val="18"/>
          <w:szCs w:val="18"/>
        </w:rPr>
        <w:t xml:space="preserve"> </w:t>
      </w:r>
      <w:r w:rsidR="004F38C4">
        <w:rPr>
          <w:rFonts w:ascii="Arial" w:hAnsi="Arial" w:cs="Arial"/>
          <w:sz w:val="18"/>
          <w:szCs w:val="18"/>
        </w:rPr>
        <w:t>Modul 1 v prvních dvou letech implementace jednoznačně fokusoval na výsledky SSHA (ročně průměrně 46% hodnoceného objemu výsledků) a výsledky aplikované (více než polovina všech přihlašovaných výsledků hodnocena podle kritéria společenské relevance, s tím, že celkový roční průměr v oborové skupině 2 činil 23% hodnoceného objemu výsledků).</w:t>
      </w:r>
    </w:p>
  </w:footnote>
  <w:footnote w:id="7">
    <w:p w14:paraId="46D9CABC" w14:textId="56C81A26" w:rsidR="000F578F" w:rsidRDefault="000F578F" w:rsidP="000F578F">
      <w:pPr>
        <w:pStyle w:val="Textpoznpodarou"/>
      </w:pPr>
      <w:r w:rsidRPr="005A60CA">
        <w:rPr>
          <w:rStyle w:val="Znakapoznpodarou"/>
          <w:rFonts w:ascii="Arial" w:hAnsi="Arial" w:cs="Arial"/>
          <w:sz w:val="18"/>
          <w:szCs w:val="18"/>
        </w:rPr>
        <w:footnoteRef/>
      </w:r>
      <w:r w:rsidRPr="005A60CA">
        <w:rPr>
          <w:rFonts w:ascii="Arial" w:hAnsi="Arial" w:cs="Arial"/>
          <w:sz w:val="18"/>
          <w:szCs w:val="18"/>
        </w:rPr>
        <w:t xml:space="preserve"> Metodika hodnocení výzkumných organizací a hodnocení programů úč</w:t>
      </w:r>
      <w:r>
        <w:rPr>
          <w:rFonts w:ascii="Arial" w:hAnsi="Arial" w:cs="Arial"/>
          <w:sz w:val="18"/>
          <w:szCs w:val="18"/>
        </w:rPr>
        <w:t>elové podpory výzkumu, vývoje a </w:t>
      </w:r>
      <w:r w:rsidRPr="005A60CA">
        <w:rPr>
          <w:rFonts w:ascii="Arial" w:hAnsi="Arial" w:cs="Arial"/>
          <w:sz w:val="18"/>
          <w:szCs w:val="18"/>
        </w:rPr>
        <w:t>inovací, schválen</w:t>
      </w:r>
      <w:r>
        <w:rPr>
          <w:rFonts w:ascii="Arial" w:hAnsi="Arial" w:cs="Arial"/>
          <w:sz w:val="18"/>
          <w:szCs w:val="18"/>
        </w:rPr>
        <w:t>o Usnesením vlády ČR ze dne 8. ú</w:t>
      </w:r>
      <w:r>
        <w:rPr>
          <w:rFonts w:ascii="Arial" w:hAnsi="Arial" w:cs="Arial"/>
          <w:sz w:val="18"/>
          <w:szCs w:val="18"/>
        </w:rPr>
        <w:t>nora 2017, č. 107, str. 25</w:t>
      </w:r>
      <w:r w:rsidRPr="005A60CA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0AF19" w14:textId="77777777" w:rsidR="00653461" w:rsidRDefault="0065346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BFC0B" w14:textId="77777777" w:rsidR="00653461" w:rsidRDefault="0065346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586D9" w14:textId="77777777" w:rsidR="00653461" w:rsidRDefault="0065346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6E9"/>
    <w:multiLevelType w:val="hybridMultilevel"/>
    <w:tmpl w:val="28048094"/>
    <w:lvl w:ilvl="0" w:tplc="4D32D6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E10E4E"/>
    <w:multiLevelType w:val="hybridMultilevel"/>
    <w:tmpl w:val="D4FC4BCE"/>
    <w:lvl w:ilvl="0" w:tplc="4B80C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47C25"/>
    <w:multiLevelType w:val="hybridMultilevel"/>
    <w:tmpl w:val="E8187CE4"/>
    <w:lvl w:ilvl="0" w:tplc="258825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D9E4F0E"/>
    <w:multiLevelType w:val="hybridMultilevel"/>
    <w:tmpl w:val="A246D6B6"/>
    <w:lvl w:ilvl="0" w:tplc="7E94543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4450C"/>
    <w:multiLevelType w:val="multilevel"/>
    <w:tmpl w:val="7F26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="Arial" w:hint="default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14277E"/>
    <w:multiLevelType w:val="hybridMultilevel"/>
    <w:tmpl w:val="A1941868"/>
    <w:lvl w:ilvl="0" w:tplc="BE148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C960E8C"/>
    <w:multiLevelType w:val="hybridMultilevel"/>
    <w:tmpl w:val="8A404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6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5"/>
  </w:num>
  <w:num w:numId="23">
    <w:abstractNumId w:val="4"/>
  </w:num>
  <w:num w:numId="24">
    <w:abstractNumId w:val="4"/>
  </w:num>
  <w:num w:numId="25">
    <w:abstractNumId w:val="5"/>
  </w:num>
  <w:num w:numId="26">
    <w:abstractNumId w:val="3"/>
  </w:num>
  <w:num w:numId="27">
    <w:abstractNumId w:val="3"/>
  </w:num>
  <w:num w:numId="28">
    <w:abstractNumId w:val="2"/>
  </w:num>
  <w:num w:numId="29">
    <w:abstractNumId w:val="1"/>
  </w:num>
  <w:num w:numId="30">
    <w:abstractNumId w:val="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9A"/>
    <w:rsid w:val="00035180"/>
    <w:rsid w:val="0004711D"/>
    <w:rsid w:val="0005673A"/>
    <w:rsid w:val="000633EA"/>
    <w:rsid w:val="0007421E"/>
    <w:rsid w:val="00085294"/>
    <w:rsid w:val="000A175A"/>
    <w:rsid w:val="000F578F"/>
    <w:rsid w:val="000F7799"/>
    <w:rsid w:val="001039D3"/>
    <w:rsid w:val="0010594F"/>
    <w:rsid w:val="00186D70"/>
    <w:rsid w:val="001A5729"/>
    <w:rsid w:val="001C373C"/>
    <w:rsid w:val="001C4281"/>
    <w:rsid w:val="001C6C1D"/>
    <w:rsid w:val="001D0170"/>
    <w:rsid w:val="002108D7"/>
    <w:rsid w:val="00224F2F"/>
    <w:rsid w:val="0025642A"/>
    <w:rsid w:val="00290C42"/>
    <w:rsid w:val="002B0F5D"/>
    <w:rsid w:val="003105E6"/>
    <w:rsid w:val="00343ADF"/>
    <w:rsid w:val="00397C86"/>
    <w:rsid w:val="003D0669"/>
    <w:rsid w:val="003D4543"/>
    <w:rsid w:val="004477E5"/>
    <w:rsid w:val="00460FD4"/>
    <w:rsid w:val="004621AA"/>
    <w:rsid w:val="0047583B"/>
    <w:rsid w:val="00487FD5"/>
    <w:rsid w:val="004A7B79"/>
    <w:rsid w:val="004C240B"/>
    <w:rsid w:val="004D5E0A"/>
    <w:rsid w:val="004F38C4"/>
    <w:rsid w:val="005047E4"/>
    <w:rsid w:val="00535C9A"/>
    <w:rsid w:val="005614AD"/>
    <w:rsid w:val="005A0441"/>
    <w:rsid w:val="005A60CA"/>
    <w:rsid w:val="005C7305"/>
    <w:rsid w:val="005D0086"/>
    <w:rsid w:val="005D0514"/>
    <w:rsid w:val="005E3FEE"/>
    <w:rsid w:val="00653461"/>
    <w:rsid w:val="00663A53"/>
    <w:rsid w:val="006C2CEF"/>
    <w:rsid w:val="006E1392"/>
    <w:rsid w:val="006F0569"/>
    <w:rsid w:val="0072375B"/>
    <w:rsid w:val="00743D3E"/>
    <w:rsid w:val="007A12A5"/>
    <w:rsid w:val="007A49B5"/>
    <w:rsid w:val="007F2FD1"/>
    <w:rsid w:val="00847D87"/>
    <w:rsid w:val="00893204"/>
    <w:rsid w:val="008C079C"/>
    <w:rsid w:val="008F7B64"/>
    <w:rsid w:val="00901C55"/>
    <w:rsid w:val="009040C3"/>
    <w:rsid w:val="00943664"/>
    <w:rsid w:val="00950B2B"/>
    <w:rsid w:val="00965184"/>
    <w:rsid w:val="00992361"/>
    <w:rsid w:val="00997CD9"/>
    <w:rsid w:val="009B4693"/>
    <w:rsid w:val="009B4F94"/>
    <w:rsid w:val="009C0C13"/>
    <w:rsid w:val="009C6112"/>
    <w:rsid w:val="00A106B2"/>
    <w:rsid w:val="00A215F5"/>
    <w:rsid w:val="00A53631"/>
    <w:rsid w:val="00A70479"/>
    <w:rsid w:val="00A76468"/>
    <w:rsid w:val="00B378BE"/>
    <w:rsid w:val="00B61D18"/>
    <w:rsid w:val="00B971F3"/>
    <w:rsid w:val="00C03BB1"/>
    <w:rsid w:val="00C12605"/>
    <w:rsid w:val="00C14DC0"/>
    <w:rsid w:val="00C31AEF"/>
    <w:rsid w:val="00C70C93"/>
    <w:rsid w:val="00C95897"/>
    <w:rsid w:val="00D70D53"/>
    <w:rsid w:val="00D758EE"/>
    <w:rsid w:val="00DD0F34"/>
    <w:rsid w:val="00DF0DD7"/>
    <w:rsid w:val="00DF6934"/>
    <w:rsid w:val="00E0784E"/>
    <w:rsid w:val="00E32F9A"/>
    <w:rsid w:val="00ED0828"/>
    <w:rsid w:val="00F5763D"/>
    <w:rsid w:val="00F81023"/>
    <w:rsid w:val="00FA43B7"/>
    <w:rsid w:val="00FE5A42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F1A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v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titul">
    <w:name w:val="Subtitle"/>
    <w:basedOn w:val="Normln"/>
    <w:next w:val="Normln"/>
    <w:link w:val="Podtitul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v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titul">
    <w:name w:val="Subtitle"/>
    <w:basedOn w:val="Normln"/>
    <w:next w:val="Normln"/>
    <w:link w:val="Podtitul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skv.rvvi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vyzkum.cz/FrontClanek.aspx?idsekce=799796&amp;ad=1&amp;attid=80937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8B5F-3768-4C01-AAA2-FE1CEB10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921</Words>
  <Characters>5434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2019-05-21T09:21:00Z</dcterms:created>
  <dcterms:modified xsi:type="dcterms:W3CDTF">2019-06-03T09:20:00Z</dcterms:modified>
</cp:coreProperties>
</file>